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49"/>
        <w:gridCol w:w="6275"/>
      </w:tblGrid>
      <w:tr w:rsidR="00DC0BD7" w:rsidTr="005977CD">
        <w:trPr>
          <w:trHeight w:val="1091"/>
        </w:trPr>
        <w:tc>
          <w:tcPr>
            <w:tcW w:w="3249" w:type="dxa"/>
          </w:tcPr>
          <w:p w:rsidR="00DC0BD7" w:rsidRDefault="00DC0BD7" w:rsidP="005977CD">
            <w:pPr>
              <w:pStyle w:val="Heading4"/>
              <w:jc w:val="center"/>
              <w:outlineLvl w:val="3"/>
              <w:rPr>
                <w:color w:val="auto"/>
              </w:rPr>
            </w:pPr>
            <w:r w:rsidRPr="00C21A8A">
              <w:rPr>
                <w:color w:val="auto"/>
              </w:rPr>
              <w:t>HỘI ĐỒNG NHÂN DÂN</w:t>
            </w:r>
          </w:p>
          <w:p w:rsidR="00DC0BD7" w:rsidRDefault="00DC0BD7" w:rsidP="005977CD">
            <w:pPr>
              <w:pStyle w:val="Heading4"/>
              <w:jc w:val="center"/>
              <w:outlineLvl w:val="3"/>
              <w:rPr>
                <w:color w:val="auto"/>
              </w:rPr>
            </w:pPr>
            <w:r w:rsidRPr="00C21A8A">
              <w:rPr>
                <w:color w:val="auto"/>
              </w:rPr>
              <w:t>HUYỆN DUY XUYÊN</w:t>
            </w:r>
          </w:p>
          <w:p w:rsidR="00DC0BD7" w:rsidRPr="00473306" w:rsidRDefault="00696D7F" w:rsidP="005977CD">
            <w:pPr>
              <w:spacing w:before="120"/>
            </w:pPr>
            <w:r>
              <w:rPr>
                <w:noProof/>
              </w:rPr>
              <w:pict>
                <v:line id="Straight Connector 3" o:spid="_x0000_s1026" style="position:absolute;z-index:251660288;visibility:visible" from="41.7pt,-.65pt" to="10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"/>
              </w:pict>
            </w:r>
            <w:r w:rsidR="00D4167D">
              <w:rPr>
                <w:sz w:val="26"/>
              </w:rPr>
              <w:t xml:space="preserve">       </w:t>
            </w:r>
            <w:r w:rsidR="00DC0BD7" w:rsidRPr="00473306">
              <w:rPr>
                <w:sz w:val="26"/>
              </w:rPr>
              <w:t xml:space="preserve">Số: </w:t>
            </w:r>
            <w:r w:rsidR="00D4167D">
              <w:rPr>
                <w:sz w:val="26"/>
              </w:rPr>
              <w:t xml:space="preserve">         </w:t>
            </w:r>
            <w:r w:rsidR="00DC0BD7">
              <w:rPr>
                <w:sz w:val="26"/>
              </w:rPr>
              <w:t xml:space="preserve">/NQ-HĐND        </w:t>
            </w:r>
          </w:p>
        </w:tc>
        <w:tc>
          <w:tcPr>
            <w:tcW w:w="6275" w:type="dxa"/>
          </w:tcPr>
          <w:p w:rsidR="00DC0BD7" w:rsidRDefault="00DC0BD7" w:rsidP="005977CD">
            <w:pPr>
              <w:pStyle w:val="Heading4"/>
              <w:jc w:val="center"/>
              <w:outlineLvl w:val="3"/>
              <w:rPr>
                <w:color w:val="auto"/>
              </w:rPr>
            </w:pPr>
            <w:r w:rsidRPr="00C21A8A">
              <w:rPr>
                <w:color w:val="auto"/>
              </w:rPr>
              <w:t xml:space="preserve">CỘNG HOÀ XÃ HỘI CHỦ NGHĨA VIỆT </w:t>
            </w:r>
            <w:smartTag w:uri="urn:schemas-microsoft-com:office:smarttags" w:element="place">
              <w:smartTag w:uri="urn:schemas-microsoft-com:office:smarttags" w:element="country-region">
                <w:r w:rsidRPr="00C21A8A">
                  <w:rPr>
                    <w:color w:val="auto"/>
                  </w:rPr>
                  <w:t>NAM</w:t>
                </w:r>
              </w:smartTag>
            </w:smartTag>
          </w:p>
          <w:p w:rsidR="00DC0BD7" w:rsidRDefault="00DC0BD7" w:rsidP="005977CD">
            <w:pPr>
              <w:pStyle w:val="Heading4"/>
              <w:jc w:val="center"/>
              <w:outlineLvl w:val="3"/>
              <w:rPr>
                <w:color w:val="auto"/>
                <w:sz w:val="28"/>
              </w:rPr>
            </w:pPr>
            <w:r w:rsidRPr="00C21A8A">
              <w:rPr>
                <w:color w:val="auto"/>
                <w:sz w:val="28"/>
              </w:rPr>
              <w:t>Độc lập - Tự do - Hạnh phúc</w:t>
            </w:r>
          </w:p>
          <w:p w:rsidR="00DC0BD7" w:rsidRPr="00473306" w:rsidRDefault="00696D7F" w:rsidP="005977CD">
            <w:pPr>
              <w:spacing w:before="120"/>
              <w:jc w:val="center"/>
              <w:rPr>
                <w:i/>
              </w:rPr>
            </w:pPr>
            <w:r w:rsidRPr="00696D7F">
              <w:rPr>
                <w:noProof/>
                <w:sz w:val="28"/>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64.5pt;margin-top:.45pt;width:171.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"/>
              </w:pict>
            </w:r>
            <w:r w:rsidR="00DC0BD7" w:rsidRPr="00473306">
              <w:rPr>
                <w:i/>
              </w:rPr>
              <w:t xml:space="preserve">Duy Xuyên, ngày  </w:t>
            </w:r>
            <w:r w:rsidR="00D4167D">
              <w:rPr>
                <w:i/>
              </w:rPr>
              <w:t xml:space="preserve">   </w:t>
            </w:r>
            <w:r w:rsidR="00DC0BD7" w:rsidRPr="00473306">
              <w:rPr>
                <w:i/>
              </w:rPr>
              <w:t xml:space="preserve"> tháng</w:t>
            </w:r>
            <w:r w:rsidR="00D4167D">
              <w:rPr>
                <w:i/>
              </w:rPr>
              <w:t xml:space="preserve"> </w:t>
            </w:r>
            <w:r w:rsidR="00DC0BD7">
              <w:rPr>
                <w:i/>
              </w:rPr>
              <w:t xml:space="preserve">9 </w:t>
            </w:r>
            <w:r w:rsidR="00DC0BD7" w:rsidRPr="00473306">
              <w:rPr>
                <w:i/>
              </w:rPr>
              <w:t xml:space="preserve"> năm 20</w:t>
            </w:r>
            <w:r w:rsidR="00DC0BD7">
              <w:rPr>
                <w:i/>
              </w:rPr>
              <w:t>21</w:t>
            </w:r>
          </w:p>
        </w:tc>
      </w:tr>
    </w:tbl>
    <w:p w:rsidR="00DC0BD7" w:rsidRPr="00F848CB" w:rsidRDefault="00696D7F" w:rsidP="00DC0BD7">
      <w:pPr>
        <w:jc w:val="both"/>
        <w:rPr>
          <w:sz w:val="18"/>
        </w:rPr>
      </w:pPr>
      <w:r>
        <w:rPr>
          <w:noProof/>
          <w:sz w:val="18"/>
        </w:rPr>
        <w:pict>
          <v:rect id="_x0000_s1030" style="position:absolute;left:0;text-align:left;margin-left:23.5pt;margin-top:4.4pt;width:77.45pt;height:21.25pt;z-index:251663360;mso-position-horizontal-relative:text;mso-position-vertical-relative:text">
            <v:textbox>
              <w:txbxContent>
                <w:p w:rsidR="005977CD" w:rsidRDefault="005977CD" w:rsidP="005068FE">
                  <w:pPr>
                    <w:jc w:val="center"/>
                  </w:pPr>
                  <w:r>
                    <w:t>DỰ THẢO</w:t>
                  </w:r>
                </w:p>
              </w:txbxContent>
            </v:textbox>
          </v:rect>
        </w:pict>
      </w:r>
    </w:p>
    <w:p w:rsidR="00DC0BD7" w:rsidRPr="00C81F20" w:rsidRDefault="00DC0BD7" w:rsidP="00DC0BD7">
      <w:pPr>
        <w:ind w:firstLine="913"/>
        <w:jc w:val="both"/>
        <w:rPr>
          <w:i/>
          <w:sz w:val="8"/>
        </w:rPr>
      </w:pPr>
    </w:p>
    <w:p w:rsidR="005068FE" w:rsidRDefault="005068FE" w:rsidP="00DC0BD7">
      <w:pPr>
        <w:pStyle w:val="Heading6"/>
        <w:ind w:firstLine="0"/>
        <w:jc w:val="center"/>
        <w:rPr>
          <w:color w:val="auto"/>
          <w:sz w:val="28"/>
        </w:rPr>
      </w:pPr>
    </w:p>
    <w:p w:rsidR="00DC0BD7" w:rsidRPr="007D2EFB" w:rsidRDefault="00DC0BD7" w:rsidP="00DC0BD7">
      <w:pPr>
        <w:pStyle w:val="Heading6"/>
        <w:ind w:firstLine="0"/>
        <w:jc w:val="center"/>
        <w:rPr>
          <w:color w:val="auto"/>
          <w:sz w:val="28"/>
        </w:rPr>
      </w:pPr>
      <w:r w:rsidRPr="007D2EFB">
        <w:rPr>
          <w:color w:val="auto"/>
          <w:sz w:val="28"/>
        </w:rPr>
        <w:t>NGHỊ QUYẾT</w:t>
      </w:r>
    </w:p>
    <w:p w:rsidR="00DC0BD7" w:rsidRPr="00C41DD6" w:rsidRDefault="00DC0BD7" w:rsidP="00DC0BD7">
      <w:pPr>
        <w:pStyle w:val="Heading2"/>
        <w:rPr>
          <w:color w:val="auto"/>
          <w:spacing w:val="0"/>
          <w:szCs w:val="28"/>
        </w:rPr>
      </w:pPr>
      <w:r>
        <w:rPr>
          <w:color w:val="auto"/>
          <w:spacing w:val="0"/>
        </w:rPr>
        <w:t>V</w:t>
      </w:r>
      <w:r w:rsidRPr="00473306">
        <w:rPr>
          <w:color w:val="auto"/>
          <w:spacing w:val="0"/>
        </w:rPr>
        <w:t>ề</w:t>
      </w:r>
      <w:r w:rsidR="00F21597">
        <w:rPr>
          <w:color w:val="auto"/>
          <w:spacing w:val="0"/>
        </w:rPr>
        <w:t xml:space="preserve"> </w:t>
      </w:r>
      <w:r w:rsidRPr="00C41DD6">
        <w:rPr>
          <w:color w:val="auto"/>
          <w:spacing w:val="0"/>
          <w:szCs w:val="28"/>
        </w:rPr>
        <w:t xml:space="preserve">phát triển du lịch huyện Duy Xuyên </w:t>
      </w:r>
      <w:r>
        <w:rPr>
          <w:color w:val="auto"/>
          <w:spacing w:val="0"/>
          <w:szCs w:val="28"/>
        </w:rPr>
        <w:t>giai đoạn 2021-2025</w:t>
      </w:r>
      <w:r w:rsidRPr="00C41DD6">
        <w:rPr>
          <w:color w:val="auto"/>
          <w:spacing w:val="0"/>
          <w:szCs w:val="28"/>
        </w:rPr>
        <w:t>,</w:t>
      </w:r>
    </w:p>
    <w:p w:rsidR="00DC0BD7" w:rsidRPr="00C41DD6" w:rsidRDefault="00DC0BD7" w:rsidP="00DC0BD7">
      <w:pPr>
        <w:pStyle w:val="Heading2"/>
        <w:rPr>
          <w:color w:val="auto"/>
          <w:spacing w:val="0"/>
          <w:szCs w:val="28"/>
        </w:rPr>
      </w:pPr>
      <w:r w:rsidRPr="00C41DD6">
        <w:rPr>
          <w:color w:val="auto"/>
          <w:spacing w:val="0"/>
          <w:szCs w:val="28"/>
        </w:rPr>
        <w:t xml:space="preserve"> định hướng đến năm 20</w:t>
      </w:r>
      <w:r>
        <w:rPr>
          <w:color w:val="auto"/>
          <w:spacing w:val="0"/>
          <w:szCs w:val="28"/>
        </w:rPr>
        <w:t>30</w:t>
      </w:r>
    </w:p>
    <w:p w:rsidR="00DC0BD7" w:rsidRDefault="00696D7F" w:rsidP="00DC0BD7">
      <w:pPr>
        <w:pStyle w:val="Heading2"/>
        <w:rPr>
          <w:color w:val="auto"/>
        </w:rPr>
      </w:pPr>
      <w:r w:rsidRPr="00696D7F">
        <w:rPr>
          <w:b w:val="0"/>
          <w:noProof/>
          <w:color w:val="auto"/>
        </w:rPr>
        <w:pict>
          <v:line id="Straight Connector 1" o:spid="_x0000_s1027" style="position:absolute;left:0;text-align:left;z-index:251659264;visibility:visible" from="179.2pt,3.4pt" to="272.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n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bzpw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"/>
        </w:pict>
      </w:r>
    </w:p>
    <w:p w:rsidR="0080368C" w:rsidRDefault="0080368C" w:rsidP="00DC0BD7">
      <w:pPr>
        <w:pStyle w:val="Heading2"/>
        <w:rPr>
          <w:color w:val="auto"/>
        </w:rPr>
      </w:pPr>
    </w:p>
    <w:p w:rsidR="00DC0BD7" w:rsidRPr="00C21A8A" w:rsidRDefault="00DC0BD7" w:rsidP="00DC0BD7">
      <w:pPr>
        <w:pStyle w:val="Heading2"/>
        <w:rPr>
          <w:color w:val="auto"/>
        </w:rPr>
      </w:pPr>
      <w:r w:rsidRPr="00C21A8A">
        <w:rPr>
          <w:color w:val="auto"/>
        </w:rPr>
        <w:t>HỘI ĐỒNG NHÂN DÂN HUYỆN DUY XUYÊN</w:t>
      </w:r>
    </w:p>
    <w:p w:rsidR="00DC0BD7" w:rsidRPr="00C21A8A" w:rsidRDefault="00DC0BD7" w:rsidP="00DC0BD7">
      <w:pPr>
        <w:jc w:val="center"/>
        <w:rPr>
          <w:b/>
        </w:rPr>
      </w:pPr>
      <w:r>
        <w:rPr>
          <w:b/>
        </w:rPr>
        <w:t>KHÓA XII, KỲ HỌP THỨ 3</w:t>
      </w:r>
    </w:p>
    <w:p w:rsidR="00DC0BD7" w:rsidRPr="00C81F20" w:rsidRDefault="00DC0BD7" w:rsidP="00DC0BD7">
      <w:pPr>
        <w:jc w:val="center"/>
        <w:rPr>
          <w:b/>
          <w:sz w:val="16"/>
        </w:rPr>
      </w:pPr>
    </w:p>
    <w:p w:rsidR="00DC0BD7" w:rsidRPr="00D4167D" w:rsidRDefault="00DC0BD7" w:rsidP="0080368C">
      <w:pPr>
        <w:pStyle w:val="BodyTextIndent"/>
        <w:spacing w:after="120"/>
        <w:ind w:firstLine="581"/>
        <w:rPr>
          <w:rFonts w:ascii="Times New Roman" w:hAnsi="Times New Roman"/>
          <w:i/>
        </w:rPr>
      </w:pPr>
      <w:r w:rsidRPr="00D4167D">
        <w:rPr>
          <w:rFonts w:ascii="Times New Roman" w:hAnsi="Times New Roman"/>
          <w:i/>
        </w:rPr>
        <w:t xml:space="preserve">Căn cứ Luật Tổ chức Chính quyền địa phương được Quốc hội thông qua ngày </w:t>
      </w:r>
      <w:r w:rsidRPr="00D4167D">
        <w:rPr>
          <w:rFonts w:ascii="Times New Roman" w:hAnsi="Times New Roman"/>
          <w:i/>
          <w:szCs w:val="28"/>
        </w:rPr>
        <w:t>19/6/2015</w:t>
      </w:r>
      <w:r w:rsidR="006C798A" w:rsidRPr="00D4167D">
        <w:rPr>
          <w:rFonts w:ascii="Times New Roman" w:hAnsi="Times New Roman"/>
          <w:i/>
          <w:szCs w:val="28"/>
        </w:rPr>
        <w:t xml:space="preserve">; </w:t>
      </w:r>
      <w:r w:rsidR="006C798A" w:rsidRPr="00D4167D">
        <w:rPr>
          <w:rFonts w:ascii="Times New Roman" w:hAnsi="Times New Roman"/>
          <w:i/>
          <w:szCs w:val="28"/>
          <w:lang w:val="nl-NL"/>
        </w:rPr>
        <w:t>Luật sửa đổi, bổ sung một số điều của Luật Tổ chức Chính phủ và Luật Tổ chức chính quyền địa phương ngày 22 tháng 11 năm 2019</w:t>
      </w:r>
      <w:r w:rsidRPr="00D4167D">
        <w:rPr>
          <w:rFonts w:ascii="Times New Roman" w:hAnsi="Times New Roman"/>
          <w:i/>
        </w:rPr>
        <w:t>;</w:t>
      </w:r>
    </w:p>
    <w:p w:rsidR="003816F4" w:rsidRPr="00D4167D" w:rsidRDefault="003816F4" w:rsidP="0080368C">
      <w:pPr>
        <w:spacing w:before="120" w:after="120"/>
        <w:ind w:firstLine="720"/>
        <w:jc w:val="both"/>
        <w:rPr>
          <w:i/>
          <w:sz w:val="28"/>
          <w:szCs w:val="28"/>
          <w:lang w:val="af-ZA"/>
        </w:rPr>
      </w:pPr>
      <w:r w:rsidRPr="00D4167D">
        <w:rPr>
          <w:i/>
          <w:sz w:val="28"/>
          <w:szCs w:val="28"/>
          <w:lang w:val="af-ZA"/>
        </w:rPr>
        <w:t xml:space="preserve">Căn cứ Luật Du lịch số </w:t>
      </w:r>
      <w:r w:rsidRPr="00D4167D">
        <w:rPr>
          <w:i/>
          <w:sz w:val="28"/>
          <w:szCs w:val="28"/>
          <w:shd w:val="clear" w:color="auto" w:fill="FFFFFF"/>
        </w:rPr>
        <w:t>09/2017/QH14</w:t>
      </w:r>
      <w:r w:rsidRPr="00D4167D">
        <w:rPr>
          <w:i/>
          <w:sz w:val="28"/>
          <w:szCs w:val="28"/>
          <w:lang w:val="af-ZA"/>
        </w:rPr>
        <w:t xml:space="preserve"> được Quốc hội nước Cộng hòa xã hội chủ nghĩa Việt Nam khóa XIV thông qua ngày 19/6/2017 </w:t>
      </w:r>
    </w:p>
    <w:p w:rsidR="003816F4" w:rsidRPr="00D4167D" w:rsidRDefault="003816F4" w:rsidP="0080368C">
      <w:pPr>
        <w:spacing w:before="120" w:after="120"/>
        <w:ind w:firstLine="720"/>
        <w:jc w:val="both"/>
        <w:rPr>
          <w:bCs/>
          <w:i/>
          <w:sz w:val="28"/>
          <w:szCs w:val="28"/>
          <w:lang w:val="nl-NL"/>
        </w:rPr>
      </w:pPr>
      <w:r w:rsidRPr="00D4167D">
        <w:rPr>
          <w:i/>
          <w:sz w:val="28"/>
          <w:szCs w:val="28"/>
          <w:lang w:val="af-ZA"/>
        </w:rPr>
        <w:t xml:space="preserve">Căn cứ </w:t>
      </w:r>
      <w:r w:rsidRPr="00D4167D">
        <w:rPr>
          <w:bCs/>
          <w:i/>
          <w:sz w:val="28"/>
          <w:szCs w:val="28"/>
          <w:lang w:val="nl-NL"/>
        </w:rPr>
        <w:t>Nghị quyết 08-NQ/TW ngày 16/01/2017 của Bộ Chính trị về phát triển du lịch trở thành ngành kinh tế mũi nhọn;</w:t>
      </w:r>
    </w:p>
    <w:p w:rsidR="008B5E56" w:rsidRPr="00D4167D" w:rsidRDefault="008B5E56" w:rsidP="0080368C">
      <w:pPr>
        <w:spacing w:before="120" w:after="120"/>
        <w:ind w:firstLine="720"/>
        <w:jc w:val="both"/>
        <w:rPr>
          <w:i/>
          <w:sz w:val="28"/>
          <w:szCs w:val="28"/>
          <w:lang w:val="af-ZA"/>
        </w:rPr>
      </w:pPr>
      <w:r w:rsidRPr="00D4167D">
        <w:rPr>
          <w:i/>
          <w:sz w:val="28"/>
          <w:szCs w:val="28"/>
          <w:lang w:val="af-ZA"/>
        </w:rPr>
        <w:t>Căn cứ Nghị quyết số 103/NQ-CP ngày 06/10/2017 của Chính phủ ban hành Chương trình hành động thực hiện Nghị quyết số 08 của Bộ Chính trị khóa XII về phát triển du lịch trở thành ngành kinh tế mũi nhọn;</w:t>
      </w:r>
    </w:p>
    <w:p w:rsidR="008B5E56" w:rsidRDefault="008B5E56" w:rsidP="0080368C">
      <w:pPr>
        <w:spacing w:before="120" w:after="120"/>
        <w:ind w:firstLine="720"/>
        <w:jc w:val="both"/>
        <w:rPr>
          <w:bCs/>
          <w:i/>
          <w:sz w:val="28"/>
          <w:szCs w:val="28"/>
          <w:lang w:val="nl-NL"/>
        </w:rPr>
      </w:pPr>
      <w:r w:rsidRPr="00D4167D">
        <w:rPr>
          <w:i/>
          <w:sz w:val="28"/>
          <w:szCs w:val="28"/>
          <w:lang w:val="af-ZA"/>
        </w:rPr>
        <w:t xml:space="preserve">Căn cứ Quyết định số 147/QĐ-TTg ngày 22/01/2020 của Thủ tướng Chính phủ về phê duyệt </w:t>
      </w:r>
      <w:r w:rsidRPr="00D4167D">
        <w:rPr>
          <w:bCs/>
          <w:i/>
          <w:sz w:val="28"/>
          <w:szCs w:val="28"/>
          <w:lang w:val="nl-NL"/>
        </w:rPr>
        <w:t>Chiến lược phát triển du lịch Việt Nam đến năm 2030;</w:t>
      </w:r>
    </w:p>
    <w:p w:rsidR="00775DB3" w:rsidRPr="00D4167D" w:rsidRDefault="00775DB3" w:rsidP="0080368C">
      <w:pPr>
        <w:spacing w:before="120" w:after="120"/>
        <w:ind w:firstLine="720"/>
        <w:jc w:val="both"/>
        <w:rPr>
          <w:bCs/>
          <w:i/>
          <w:sz w:val="28"/>
          <w:szCs w:val="28"/>
          <w:lang w:val="nl-NL"/>
        </w:rPr>
      </w:pPr>
      <w:r>
        <w:rPr>
          <w:bCs/>
          <w:i/>
          <w:sz w:val="28"/>
          <w:szCs w:val="28"/>
          <w:lang w:val="nl-NL"/>
        </w:rPr>
        <w:t>Căn cứ Quyết định số 2292/QĐ-BVHTTDL ngày 13/8/2021 của Bộ Văn hóa, Thể thao và Du lịch về ban hành Chương trình hành động phát triển du lịch giai đoạn 2021-2025;</w:t>
      </w:r>
    </w:p>
    <w:p w:rsidR="003816F4" w:rsidRDefault="003816F4" w:rsidP="0080368C">
      <w:pPr>
        <w:spacing w:before="120" w:after="120"/>
        <w:ind w:firstLine="720"/>
        <w:jc w:val="both"/>
        <w:rPr>
          <w:i/>
          <w:sz w:val="28"/>
          <w:szCs w:val="28"/>
        </w:rPr>
      </w:pPr>
      <w:r w:rsidRPr="00D4167D">
        <w:rPr>
          <w:i/>
          <w:sz w:val="28"/>
          <w:szCs w:val="28"/>
          <w:lang w:val="af-ZA"/>
        </w:rPr>
        <w:t xml:space="preserve">Căn cứ </w:t>
      </w:r>
      <w:r w:rsidRPr="00D4167D">
        <w:rPr>
          <w:i/>
          <w:sz w:val="28"/>
          <w:szCs w:val="28"/>
        </w:rPr>
        <w:t>Nghị quyết số 13/NQ-TU ngày 20/7/2021 của Tỉnh ủy Quảng Nam về phát triển thương mại – du lịch tỉnh Quảng Nam đến năm 2025, tầm nhìn đến năm 2030</w:t>
      </w:r>
      <w:r w:rsidR="00D4167D">
        <w:rPr>
          <w:i/>
          <w:sz w:val="28"/>
          <w:szCs w:val="28"/>
        </w:rPr>
        <w:t>;</w:t>
      </w:r>
    </w:p>
    <w:p w:rsidR="0080368C" w:rsidRPr="00D4167D" w:rsidRDefault="0080368C" w:rsidP="0080368C">
      <w:pPr>
        <w:spacing w:before="120" w:after="120"/>
        <w:ind w:firstLine="720"/>
        <w:jc w:val="both"/>
        <w:rPr>
          <w:bCs/>
          <w:i/>
          <w:sz w:val="28"/>
          <w:szCs w:val="28"/>
          <w:lang w:val="nl-NL"/>
        </w:rPr>
      </w:pPr>
      <w:r>
        <w:rPr>
          <w:i/>
          <w:sz w:val="28"/>
          <w:szCs w:val="28"/>
        </w:rPr>
        <w:t>Căn cứ Quyết định số 2596/QĐ-UBND ngày 12 tháng 9 năm 2021 của Uỷ ban nhân dân tỉnh Quảng Nam về ban hành Chương trình phát triển du lịch tỉnh Quảng Nam đến năm 2025, tầm nhìn đến năm 2030;</w:t>
      </w:r>
    </w:p>
    <w:p w:rsidR="003816F4" w:rsidRPr="00D4167D" w:rsidRDefault="003816F4" w:rsidP="0080368C">
      <w:pPr>
        <w:pStyle w:val="BodyTextIndent"/>
        <w:spacing w:after="120"/>
        <w:ind w:firstLine="581"/>
        <w:rPr>
          <w:rFonts w:ascii="Times New Roman" w:hAnsi="Times New Roman"/>
          <w:i/>
        </w:rPr>
      </w:pPr>
      <w:r w:rsidRPr="00D4167D">
        <w:rPr>
          <w:rFonts w:ascii="Times New Roman" w:hAnsi="Times New Roman"/>
          <w:i/>
        </w:rPr>
        <w:t>Thực hiện Nghị quyết Đại hội Đại biểu Đảng bộ huyện Duy Xuyên lần thứ XXII, nhiệm kỳ 2020-2025;</w:t>
      </w:r>
    </w:p>
    <w:p w:rsidR="00DC0BD7" w:rsidRPr="00D4167D" w:rsidRDefault="00DC0BD7" w:rsidP="0080368C">
      <w:pPr>
        <w:pStyle w:val="BodyTextIndent"/>
        <w:spacing w:after="120"/>
        <w:ind w:firstLine="581"/>
        <w:rPr>
          <w:rFonts w:ascii="Times New Roman" w:hAnsi="Times New Roman"/>
          <w:i/>
        </w:rPr>
      </w:pPr>
      <w:r w:rsidRPr="00D4167D">
        <w:rPr>
          <w:rFonts w:ascii="Times New Roman" w:hAnsi="Times New Roman"/>
          <w:i/>
        </w:rPr>
        <w:t xml:space="preserve">Sau khi xem xét Tờ trình số      /TTr – UBND ngày     tháng  </w:t>
      </w:r>
      <w:r w:rsidR="000107AF">
        <w:rPr>
          <w:rFonts w:ascii="Times New Roman" w:hAnsi="Times New Roman"/>
          <w:i/>
        </w:rPr>
        <w:t>9</w:t>
      </w:r>
      <w:r w:rsidRPr="00D4167D">
        <w:rPr>
          <w:rFonts w:ascii="Times New Roman" w:hAnsi="Times New Roman"/>
          <w:i/>
        </w:rPr>
        <w:t xml:space="preserve"> năm 2021 của UBND huyện về đề nghị thông qua </w:t>
      </w:r>
      <w:r w:rsidRPr="00D4167D">
        <w:rPr>
          <w:rFonts w:ascii="Times New Roman" w:hAnsi="Times New Roman"/>
          <w:i/>
          <w:szCs w:val="28"/>
        </w:rPr>
        <w:t>Đề án phát triển du lịch huyện Duy Xuyên giai đoạn 2021-2025, định hướng đến năm 2030</w:t>
      </w:r>
      <w:r w:rsidRPr="00D4167D">
        <w:rPr>
          <w:rFonts w:ascii="Times New Roman" w:hAnsi="Times New Roman"/>
          <w:i/>
        </w:rPr>
        <w:t>;</w:t>
      </w:r>
      <w:r w:rsidRPr="00D4167D">
        <w:rPr>
          <w:rFonts w:ascii="Times New Roman" w:hAnsi="Times New Roman"/>
          <w:i/>
          <w:spacing w:val="6"/>
        </w:rPr>
        <w:t xml:space="preserve"> Báo cáo thẩm tra của Ban Kinh tế-Xã hội HĐND huyện và ý kiến thảo luận của các vị đại biểu Hội đồng nhân dân huyện tại kỳ họp</w:t>
      </w:r>
      <w:r w:rsidR="006C798A" w:rsidRPr="00D4167D">
        <w:rPr>
          <w:rFonts w:ascii="Times New Roman" w:hAnsi="Times New Roman"/>
          <w:i/>
          <w:spacing w:val="6"/>
        </w:rPr>
        <w:t>.</w:t>
      </w:r>
    </w:p>
    <w:p w:rsidR="00DC0BD7" w:rsidRPr="00C21A8A" w:rsidRDefault="00DC0BD7" w:rsidP="0080368C">
      <w:pPr>
        <w:spacing w:before="120" w:after="120"/>
        <w:ind w:firstLine="851"/>
        <w:jc w:val="both"/>
        <w:rPr>
          <w:sz w:val="2"/>
        </w:rPr>
      </w:pPr>
    </w:p>
    <w:p w:rsidR="00DC0BD7" w:rsidRPr="00C21A8A" w:rsidRDefault="00DC0BD7" w:rsidP="0080368C">
      <w:pPr>
        <w:pStyle w:val="BodyText2"/>
        <w:spacing w:before="120" w:after="120"/>
        <w:rPr>
          <w:rFonts w:ascii="Times New Roman" w:hAnsi="Times New Roman"/>
          <w:color w:val="auto"/>
          <w:spacing w:val="0"/>
        </w:rPr>
      </w:pPr>
      <w:r w:rsidRPr="00C21A8A">
        <w:rPr>
          <w:rFonts w:ascii="Times New Roman" w:hAnsi="Times New Roman"/>
          <w:color w:val="auto"/>
          <w:spacing w:val="0"/>
        </w:rPr>
        <w:lastRenderedPageBreak/>
        <w:t>QUYẾT NGHỊ:</w:t>
      </w:r>
    </w:p>
    <w:p w:rsidR="00DC0BD7" w:rsidRPr="000F7DA1" w:rsidRDefault="00DC0BD7" w:rsidP="0080368C">
      <w:pPr>
        <w:pStyle w:val="BodyText2"/>
        <w:spacing w:before="120" w:after="120"/>
        <w:ind w:firstLine="581"/>
        <w:jc w:val="both"/>
        <w:rPr>
          <w:rFonts w:ascii="Times New Roman" w:hAnsi="Times New Roman"/>
          <w:b w:val="0"/>
          <w:color w:val="auto"/>
        </w:rPr>
      </w:pPr>
      <w:r w:rsidRPr="0017505F">
        <w:rPr>
          <w:rFonts w:ascii="Times New Roman" w:hAnsi="Times New Roman"/>
          <w:color w:val="auto"/>
          <w:spacing w:val="0"/>
        </w:rPr>
        <w:t xml:space="preserve"> Điều 1.</w:t>
      </w:r>
      <w:r w:rsidRPr="000F7DA1">
        <w:rPr>
          <w:rFonts w:ascii="Times New Roman" w:hAnsi="Times New Roman"/>
          <w:b w:val="0"/>
          <w:color w:val="auto"/>
          <w:spacing w:val="0"/>
          <w:szCs w:val="28"/>
        </w:rPr>
        <w:t xml:space="preserve">Thông qua </w:t>
      </w:r>
      <w:r w:rsidRPr="000F7DA1">
        <w:rPr>
          <w:rFonts w:ascii="Times New Roman" w:hAnsi="Times New Roman"/>
          <w:b w:val="0"/>
          <w:color w:val="auto"/>
          <w:szCs w:val="28"/>
        </w:rPr>
        <w:t>Đề án phát triển du lịch huyện Duy Xuyên giai đoạn 2021-2025, định hướng đến năm 2030</w:t>
      </w:r>
      <w:r w:rsidRPr="000F7DA1">
        <w:rPr>
          <w:rFonts w:ascii="Times New Roman" w:hAnsi="Times New Roman"/>
          <w:b w:val="0"/>
          <w:color w:val="auto"/>
          <w:spacing w:val="0"/>
          <w:szCs w:val="28"/>
        </w:rPr>
        <w:t>. Hội đồng nhân dân huyện nhấn mạnh một số nội dung chủ yếu sau đây:</w:t>
      </w:r>
    </w:p>
    <w:p w:rsidR="00D4167D" w:rsidRDefault="00DC0BD7" w:rsidP="0080368C">
      <w:pPr>
        <w:spacing w:before="120" w:after="120"/>
        <w:ind w:firstLine="581"/>
        <w:jc w:val="both"/>
        <w:rPr>
          <w:b/>
          <w:sz w:val="28"/>
          <w:szCs w:val="28"/>
          <w:lang w:val="pt-BR"/>
        </w:rPr>
      </w:pPr>
      <w:r>
        <w:rPr>
          <w:b/>
          <w:sz w:val="28"/>
          <w:szCs w:val="28"/>
          <w:lang w:val="pt-BR"/>
        </w:rPr>
        <w:t xml:space="preserve">I. </w:t>
      </w:r>
      <w:r w:rsidR="005068FE">
        <w:rPr>
          <w:b/>
          <w:sz w:val="28"/>
          <w:szCs w:val="28"/>
          <w:lang w:val="pt-BR"/>
        </w:rPr>
        <w:t>Định hướng phát triển</w:t>
      </w:r>
    </w:p>
    <w:p w:rsidR="00DC0BD7" w:rsidRDefault="00DC0BD7" w:rsidP="0080368C">
      <w:pPr>
        <w:spacing w:before="120" w:after="120"/>
        <w:ind w:firstLine="581"/>
        <w:jc w:val="both"/>
        <w:rPr>
          <w:sz w:val="28"/>
          <w:szCs w:val="28"/>
          <w:lang w:val="pt-BR"/>
        </w:rPr>
      </w:pPr>
      <w:r w:rsidRPr="00903D72">
        <w:rPr>
          <w:sz w:val="28"/>
          <w:szCs w:val="28"/>
          <w:lang w:val="pt-BR"/>
        </w:rPr>
        <w:t xml:space="preserve">Phát triển du lịch </w:t>
      </w:r>
      <w:r w:rsidR="00D4317A">
        <w:rPr>
          <w:sz w:val="28"/>
          <w:szCs w:val="28"/>
          <w:lang w:val="pt-BR"/>
        </w:rPr>
        <w:t xml:space="preserve">được </w:t>
      </w:r>
      <w:r w:rsidR="00DF23D7">
        <w:rPr>
          <w:sz w:val="28"/>
          <w:szCs w:val="28"/>
          <w:lang w:val="pt-BR"/>
        </w:rPr>
        <w:t xml:space="preserve">xác định </w:t>
      </w:r>
      <w:r w:rsidRPr="00903D72">
        <w:rPr>
          <w:sz w:val="28"/>
          <w:szCs w:val="28"/>
          <w:lang w:val="pt-BR"/>
        </w:rPr>
        <w:t>là</w:t>
      </w:r>
      <w:r>
        <w:rPr>
          <w:sz w:val="28"/>
          <w:szCs w:val="28"/>
          <w:lang w:val="pt-BR"/>
        </w:rPr>
        <w:t xml:space="preserve"> một trong những</w:t>
      </w:r>
      <w:r w:rsidRPr="00903D72">
        <w:rPr>
          <w:sz w:val="28"/>
          <w:szCs w:val="28"/>
          <w:lang w:val="pt-BR"/>
        </w:rPr>
        <w:t xml:space="preserve"> nhiệm vụ trọng tâm trong lãnh đạo, chỉ đạo, tổ chức thực hiện của hệ thống chính trị và của toàn dân, là nhiệm vụ xuyên suốt trong giai đoạn 20</w:t>
      </w:r>
      <w:r>
        <w:rPr>
          <w:sz w:val="28"/>
          <w:szCs w:val="28"/>
          <w:lang w:val="pt-BR"/>
        </w:rPr>
        <w:t>21</w:t>
      </w:r>
      <w:r w:rsidRPr="00903D72">
        <w:rPr>
          <w:sz w:val="28"/>
          <w:szCs w:val="28"/>
          <w:lang w:val="pt-BR"/>
        </w:rPr>
        <w:t>-</w:t>
      </w:r>
      <w:r>
        <w:rPr>
          <w:sz w:val="28"/>
          <w:szCs w:val="28"/>
          <w:lang w:val="pt-BR"/>
        </w:rPr>
        <w:t xml:space="preserve"> 2025 và sau 2025 nhằm đưa D</w:t>
      </w:r>
      <w:r w:rsidRPr="00903D72">
        <w:rPr>
          <w:sz w:val="28"/>
          <w:szCs w:val="28"/>
          <w:lang w:val="pt-BR"/>
        </w:rPr>
        <w:t>u lịch</w:t>
      </w:r>
      <w:r w:rsidR="003816F4">
        <w:rPr>
          <w:sz w:val="28"/>
          <w:szCs w:val="28"/>
          <w:lang w:val="pt-BR"/>
        </w:rPr>
        <w:t xml:space="preserve"> </w:t>
      </w:r>
      <w:r w:rsidR="003816F4" w:rsidRPr="00D4167D">
        <w:rPr>
          <w:sz w:val="28"/>
          <w:szCs w:val="28"/>
          <w:lang w:val="pt-BR"/>
        </w:rPr>
        <w:t>trở</w:t>
      </w:r>
      <w:r w:rsidRPr="00D4167D">
        <w:rPr>
          <w:sz w:val="28"/>
          <w:szCs w:val="28"/>
          <w:lang w:val="pt-BR"/>
        </w:rPr>
        <w:t xml:space="preserve"> thành ngành kinh tế mũi nhọn, góp phần đắc lực vào quá trình chuyển dịch cơ cấu kinh tế, làm cho Duy Xuyên giàu về kinh tế, đẹp về văn hóa và là hướng phát triển lâu dài, bền vững của huyện.</w:t>
      </w:r>
    </w:p>
    <w:p w:rsidR="00DF23D7" w:rsidRPr="00D4167D" w:rsidRDefault="00DF23D7" w:rsidP="0080368C">
      <w:pPr>
        <w:spacing w:before="120" w:after="120"/>
        <w:ind w:firstLine="709"/>
        <w:jc w:val="both"/>
        <w:rPr>
          <w:sz w:val="28"/>
          <w:szCs w:val="28"/>
          <w:lang w:val="pt-BR"/>
        </w:rPr>
      </w:pPr>
      <w:r w:rsidRPr="00D4167D">
        <w:rPr>
          <w:b/>
          <w:sz w:val="28"/>
          <w:szCs w:val="28"/>
          <w:lang w:val="pt-BR"/>
        </w:rPr>
        <w:t>II. Mục tiêu</w:t>
      </w:r>
    </w:p>
    <w:p w:rsidR="00DF23D7" w:rsidRPr="00D4167D" w:rsidRDefault="00DF23D7" w:rsidP="0080368C">
      <w:pPr>
        <w:spacing w:before="120" w:after="120"/>
        <w:ind w:firstLine="720"/>
        <w:jc w:val="both"/>
        <w:rPr>
          <w:b/>
          <w:sz w:val="28"/>
          <w:szCs w:val="28"/>
          <w:lang w:val="es-ES"/>
        </w:rPr>
      </w:pPr>
      <w:r w:rsidRPr="00D4167D">
        <w:rPr>
          <w:b/>
          <w:sz w:val="28"/>
          <w:szCs w:val="28"/>
          <w:lang w:val="es-ES"/>
        </w:rPr>
        <w:t>1. Mục tiêu tổng quát</w:t>
      </w:r>
    </w:p>
    <w:p w:rsidR="00DC0BD7" w:rsidRPr="00D4167D" w:rsidRDefault="008B5E56" w:rsidP="0080368C">
      <w:pPr>
        <w:spacing w:before="120" w:after="120"/>
        <w:ind w:firstLine="709"/>
        <w:jc w:val="both"/>
        <w:rPr>
          <w:sz w:val="28"/>
          <w:szCs w:val="28"/>
          <w:lang w:val="pt-BR"/>
        </w:rPr>
      </w:pPr>
      <w:r w:rsidRPr="00D4167D">
        <w:rPr>
          <w:sz w:val="28"/>
          <w:szCs w:val="28"/>
          <w:lang w:val="pt-BR"/>
        </w:rPr>
        <w:t>Phát triển du lịch trên cơ sở tạo sự nhất quán trong công tác lãnh đạo, chỉ đạo</w:t>
      </w:r>
      <w:r w:rsidR="00DC0BD7" w:rsidRPr="00D4167D">
        <w:rPr>
          <w:sz w:val="28"/>
          <w:szCs w:val="28"/>
          <w:lang w:val="pt-BR"/>
        </w:rPr>
        <w:t xml:space="preserve"> từ công tác quy hoạch đến việc tổ chức thực hiện quy hoạch, triển khai các dự án về kinh tế - xã hội và du lịch. Phát triển các ngành, lĩnh vực kinh tế, văn hóa - xã hội, quốc phòng - an ninh là nhằm hướng tới thúc đẩy phát triển mạnh về du lịch</w:t>
      </w:r>
      <w:r w:rsidR="00181227" w:rsidRPr="00D4167D">
        <w:rPr>
          <w:sz w:val="28"/>
          <w:szCs w:val="28"/>
          <w:lang w:val="pt-BR"/>
        </w:rPr>
        <w:t xml:space="preserve"> và ph</w:t>
      </w:r>
      <w:r w:rsidR="00DC0BD7" w:rsidRPr="00D4167D">
        <w:rPr>
          <w:sz w:val="28"/>
          <w:szCs w:val="28"/>
          <w:lang w:val="pt-BR"/>
        </w:rPr>
        <w:t>át triển du lịch nhằm tạo cơ hội và điều kiện phát triển văn hóa - xã hội phát triển văn hóa- xã hội sẽ thúc đẩy quá trình phát triển du lịch.</w:t>
      </w:r>
    </w:p>
    <w:p w:rsidR="00DC0BD7" w:rsidRPr="00D4167D" w:rsidRDefault="00181227" w:rsidP="0080368C">
      <w:pPr>
        <w:widowControl w:val="0"/>
        <w:spacing w:before="120" w:after="120"/>
        <w:ind w:firstLine="709"/>
        <w:jc w:val="both"/>
        <w:rPr>
          <w:sz w:val="28"/>
          <w:szCs w:val="28"/>
          <w:lang w:val="nl-NL"/>
        </w:rPr>
      </w:pPr>
      <w:r w:rsidRPr="00D4167D">
        <w:rPr>
          <w:rFonts w:eastAsia="MS Mincho"/>
          <w:sz w:val="28"/>
          <w:szCs w:val="28"/>
          <w:lang w:val="es-ES" w:eastAsia="ja-JP"/>
        </w:rPr>
        <w:t>Khai thác tốt tiềm năng, lợi thế của huyện, huy động tốt các nguồn lực để đầu tư phát triển du lịch theo</w:t>
      </w:r>
      <w:r w:rsidRPr="00D4167D">
        <w:rPr>
          <w:sz w:val="28"/>
          <w:szCs w:val="28"/>
          <w:lang w:val="nl-NL"/>
        </w:rPr>
        <w:t xml:space="preserve"> </w:t>
      </w:r>
      <w:r w:rsidR="00DC0BD7" w:rsidRPr="00D4167D">
        <w:rPr>
          <w:sz w:val="28"/>
          <w:szCs w:val="28"/>
          <w:lang w:val="nl-NL"/>
        </w:rPr>
        <w:t xml:space="preserve">hướng </w:t>
      </w:r>
      <w:r w:rsidRPr="00D4167D">
        <w:rPr>
          <w:sz w:val="28"/>
          <w:szCs w:val="28"/>
          <w:lang w:val="nl-NL"/>
        </w:rPr>
        <w:t xml:space="preserve">phát triển du lịch </w:t>
      </w:r>
      <w:r w:rsidR="00DC0BD7" w:rsidRPr="00D4167D">
        <w:rPr>
          <w:sz w:val="28"/>
          <w:szCs w:val="28"/>
          <w:lang w:val="nl-NL"/>
        </w:rPr>
        <w:t xml:space="preserve">bền vững, gắn với quy mô, trình độ phát triển sản xuất của huyện; phù hợp với chiến lược phát triển kinh tế </w:t>
      </w:r>
      <w:r w:rsidRPr="00D4167D">
        <w:rPr>
          <w:sz w:val="28"/>
          <w:szCs w:val="28"/>
          <w:lang w:val="nl-NL"/>
        </w:rPr>
        <w:t xml:space="preserve">- </w:t>
      </w:r>
      <w:r w:rsidR="00DC0BD7" w:rsidRPr="00D4167D">
        <w:rPr>
          <w:sz w:val="28"/>
          <w:szCs w:val="28"/>
          <w:lang w:val="nl-NL"/>
        </w:rPr>
        <w:t>xã hội từng giai đoạn</w:t>
      </w:r>
      <w:r w:rsidRPr="00D4167D">
        <w:rPr>
          <w:sz w:val="28"/>
          <w:szCs w:val="28"/>
          <w:lang w:val="nl-NL"/>
        </w:rPr>
        <w:t xml:space="preserve"> và</w:t>
      </w:r>
      <w:r w:rsidRPr="00D4167D">
        <w:rPr>
          <w:rFonts w:eastAsia="MS Mincho"/>
          <w:sz w:val="28"/>
          <w:szCs w:val="28"/>
          <w:lang w:val="es-ES" w:eastAsia="ja-JP"/>
        </w:rPr>
        <w:t xml:space="preserve"> điều kiện phát triển từng vùng của huyện, giải quyết nhiều việc làm, tăng thu nhập cho người lao động</w:t>
      </w:r>
      <w:r w:rsidR="006610DE" w:rsidRPr="00D4167D">
        <w:rPr>
          <w:rFonts w:eastAsia="MS Mincho"/>
          <w:sz w:val="28"/>
          <w:szCs w:val="28"/>
          <w:lang w:val="es-ES" w:eastAsia="ja-JP"/>
        </w:rPr>
        <w:t xml:space="preserve"> trong lĩnh vực dịch vụ du lịch</w:t>
      </w:r>
      <w:r w:rsidR="000C003D">
        <w:rPr>
          <w:rFonts w:eastAsia="MS Mincho"/>
          <w:sz w:val="28"/>
          <w:szCs w:val="28"/>
          <w:lang w:val="es-ES" w:eastAsia="ja-JP"/>
        </w:rPr>
        <w:t xml:space="preserve">. Đến năm 2030 </w:t>
      </w:r>
      <w:r w:rsidR="00B514D7">
        <w:rPr>
          <w:rFonts w:eastAsia="MS Mincho"/>
          <w:sz w:val="28"/>
          <w:szCs w:val="28"/>
          <w:lang w:val="es-ES" w:eastAsia="ja-JP"/>
        </w:rPr>
        <w:t>đưa du lịch thành ngành kinh tế mũi nhọn, ngành động lực lan tỏa sự phát triển và góp phần đắc lực vào quá trình chuyển dịch cơ cấu kinh tế theo hướng dịch vụ - công nghiệp - nông nghiệp</w:t>
      </w:r>
      <w:r w:rsidR="000107AF">
        <w:rPr>
          <w:sz w:val="28"/>
          <w:szCs w:val="28"/>
          <w:lang w:val="nl-NL"/>
        </w:rPr>
        <w:t>.</w:t>
      </w:r>
    </w:p>
    <w:p w:rsidR="00DC0BD7" w:rsidRDefault="00DC0BD7" w:rsidP="0080368C">
      <w:pPr>
        <w:spacing w:before="120" w:after="120"/>
        <w:ind w:firstLine="720"/>
        <w:jc w:val="both"/>
        <w:rPr>
          <w:sz w:val="28"/>
          <w:szCs w:val="28"/>
        </w:rPr>
      </w:pPr>
      <w:r w:rsidRPr="00D4167D">
        <w:rPr>
          <w:sz w:val="28"/>
          <w:szCs w:val="28"/>
        </w:rPr>
        <w:t>Bảo tồn và phát huy hiệu quả tài nguyên thiên nhiên để tạo lợi thế phát triển dịch vụ du lịch; chú trọng phát triển</w:t>
      </w:r>
      <w:r w:rsidRPr="00D4167D">
        <w:rPr>
          <w:rFonts w:eastAsia="MS Mincho"/>
          <w:sz w:val="28"/>
          <w:szCs w:val="28"/>
          <w:lang w:val="af-ZA"/>
        </w:rPr>
        <w:t xml:space="preserve"> du lịch</w:t>
      </w:r>
      <w:r w:rsidRPr="007A0B3D">
        <w:rPr>
          <w:sz w:val="28"/>
          <w:szCs w:val="28"/>
        </w:rPr>
        <w:t xml:space="preserve"> cộng đồng theo hướng kết hợp giữa các hình thức du lịch văn hóa, nghệ thuật, du lịch si</w:t>
      </w:r>
      <w:r>
        <w:rPr>
          <w:sz w:val="28"/>
          <w:szCs w:val="28"/>
        </w:rPr>
        <w:t>nh thái và du lịch nông nghiệp.</w:t>
      </w:r>
    </w:p>
    <w:p w:rsidR="00DF23D7" w:rsidRPr="00B2310A" w:rsidRDefault="00DF23D7" w:rsidP="0080368C">
      <w:pPr>
        <w:spacing w:before="120" w:after="120"/>
        <w:ind w:firstLine="720"/>
        <w:jc w:val="both"/>
        <w:rPr>
          <w:b/>
          <w:sz w:val="28"/>
          <w:szCs w:val="28"/>
          <w:lang w:val="es-ES"/>
        </w:rPr>
      </w:pPr>
      <w:r w:rsidRPr="00B2310A">
        <w:rPr>
          <w:sz w:val="28"/>
          <w:szCs w:val="28"/>
        </w:rPr>
        <w:t xml:space="preserve">Tập trung rà soát và lập các </w:t>
      </w:r>
      <w:r>
        <w:rPr>
          <w:sz w:val="28"/>
          <w:szCs w:val="28"/>
        </w:rPr>
        <w:t>q</w:t>
      </w:r>
      <w:r w:rsidRPr="00B2310A">
        <w:rPr>
          <w:sz w:val="28"/>
          <w:szCs w:val="28"/>
        </w:rPr>
        <w:t>uy hoạch chi tiết phát triển du lịch cho 3 vùng du lịch trọng</w:t>
      </w:r>
      <w:r w:rsidRPr="00B2310A">
        <w:rPr>
          <w:sz w:val="28"/>
          <w:szCs w:val="28"/>
          <w:lang w:val="es-ES"/>
        </w:rPr>
        <w:t xml:space="preserve"> điểm của huyện gắn </w:t>
      </w:r>
      <w:r>
        <w:rPr>
          <w:sz w:val="28"/>
          <w:szCs w:val="28"/>
          <w:lang w:val="es-ES"/>
        </w:rPr>
        <w:t xml:space="preserve">với </w:t>
      </w:r>
      <w:r w:rsidRPr="00B2310A">
        <w:rPr>
          <w:sz w:val="28"/>
          <w:szCs w:val="28"/>
          <w:lang w:val="es-ES"/>
        </w:rPr>
        <w:t>không gian với sản phẩm du lịch dịch vụ, cụ thể:</w:t>
      </w:r>
    </w:p>
    <w:p w:rsidR="00DF23D7" w:rsidRPr="00B2310A" w:rsidRDefault="003640EB" w:rsidP="0080368C">
      <w:pPr>
        <w:spacing w:before="120" w:after="120"/>
        <w:ind w:firstLine="720"/>
        <w:jc w:val="both"/>
        <w:rPr>
          <w:sz w:val="28"/>
          <w:szCs w:val="28"/>
          <w:lang w:val="es-ES"/>
        </w:rPr>
      </w:pPr>
      <w:r>
        <w:rPr>
          <w:sz w:val="28"/>
          <w:szCs w:val="28"/>
          <w:lang w:val="es-ES"/>
        </w:rPr>
        <w:t>- Vùng Đông</w:t>
      </w:r>
      <w:r w:rsidR="00DF23D7" w:rsidRPr="00B2310A">
        <w:rPr>
          <w:sz w:val="28"/>
          <w:szCs w:val="28"/>
          <w:lang w:val="es-ES"/>
        </w:rPr>
        <w:t xml:space="preserve">: du lịch nghỉ dưỡng cao cấp. </w:t>
      </w:r>
    </w:p>
    <w:p w:rsidR="00DF23D7" w:rsidRPr="00B2310A" w:rsidRDefault="003640EB" w:rsidP="0080368C">
      <w:pPr>
        <w:spacing w:before="120" w:after="120"/>
        <w:ind w:firstLine="720"/>
        <w:jc w:val="both"/>
        <w:rPr>
          <w:sz w:val="28"/>
          <w:szCs w:val="28"/>
          <w:lang w:val="es-ES"/>
        </w:rPr>
      </w:pPr>
      <w:r>
        <w:rPr>
          <w:sz w:val="28"/>
          <w:szCs w:val="28"/>
          <w:lang w:val="es-ES"/>
        </w:rPr>
        <w:t>- Vùng Trung:</w:t>
      </w:r>
      <w:r w:rsidR="00DF23D7" w:rsidRPr="00B2310A">
        <w:rPr>
          <w:sz w:val="28"/>
          <w:szCs w:val="28"/>
          <w:lang w:val="es-ES"/>
        </w:rPr>
        <w:t xml:space="preserve"> du lịch sinh thái cộng đồng, du lịch văn hóa lịch sử.</w:t>
      </w:r>
    </w:p>
    <w:p w:rsidR="00DF23D7" w:rsidRPr="00B2310A" w:rsidRDefault="003640EB" w:rsidP="0080368C">
      <w:pPr>
        <w:spacing w:before="120" w:after="120"/>
        <w:ind w:firstLine="720"/>
        <w:jc w:val="both"/>
        <w:rPr>
          <w:sz w:val="28"/>
          <w:szCs w:val="28"/>
          <w:lang w:val="es-ES"/>
        </w:rPr>
      </w:pPr>
      <w:r>
        <w:rPr>
          <w:sz w:val="28"/>
          <w:szCs w:val="28"/>
          <w:lang w:val="es-ES"/>
        </w:rPr>
        <w:t>- Vùng Tây</w:t>
      </w:r>
      <w:r w:rsidR="00DF23D7" w:rsidRPr="00B2310A">
        <w:rPr>
          <w:sz w:val="28"/>
          <w:szCs w:val="28"/>
          <w:lang w:val="es-ES"/>
        </w:rPr>
        <w:t>: du lịch văn hóa - lịch sử kết hợp sinh thái cộng đồng.</w:t>
      </w:r>
    </w:p>
    <w:p w:rsidR="00DC0BD7" w:rsidRPr="00237722" w:rsidRDefault="00DC0BD7" w:rsidP="0080368C">
      <w:pPr>
        <w:spacing w:before="120" w:after="120"/>
        <w:ind w:firstLine="720"/>
        <w:jc w:val="both"/>
        <w:rPr>
          <w:b/>
          <w:sz w:val="28"/>
          <w:szCs w:val="28"/>
          <w:lang w:val="es-ES"/>
        </w:rPr>
      </w:pPr>
      <w:r w:rsidRPr="00237722">
        <w:rPr>
          <w:b/>
          <w:sz w:val="28"/>
          <w:szCs w:val="28"/>
          <w:lang w:val="es-ES"/>
        </w:rPr>
        <w:t>2</w:t>
      </w:r>
      <w:r>
        <w:rPr>
          <w:b/>
          <w:sz w:val="28"/>
          <w:szCs w:val="28"/>
          <w:lang w:val="es-ES"/>
        </w:rPr>
        <w:t>.</w:t>
      </w:r>
      <w:r w:rsidRPr="00237722">
        <w:rPr>
          <w:b/>
          <w:sz w:val="28"/>
          <w:szCs w:val="28"/>
          <w:lang w:val="es-ES"/>
        </w:rPr>
        <w:t xml:space="preserve"> Mục tiêu cụ thể</w:t>
      </w:r>
    </w:p>
    <w:p w:rsidR="00DC0BD7" w:rsidRPr="009D288E" w:rsidRDefault="00DC0BD7" w:rsidP="0080368C">
      <w:pPr>
        <w:tabs>
          <w:tab w:val="left" w:pos="851"/>
        </w:tabs>
        <w:spacing w:before="120" w:after="120"/>
        <w:ind w:firstLine="709"/>
        <w:jc w:val="both"/>
        <w:rPr>
          <w:b/>
          <w:sz w:val="28"/>
          <w:szCs w:val="28"/>
        </w:rPr>
      </w:pPr>
      <w:r w:rsidRPr="00237722">
        <w:rPr>
          <w:b/>
          <w:sz w:val="28"/>
          <w:szCs w:val="28"/>
        </w:rPr>
        <w:t>- Giai đoạn 2021-</w:t>
      </w:r>
      <w:r w:rsidRPr="00237722">
        <w:rPr>
          <w:b/>
          <w:sz w:val="28"/>
          <w:szCs w:val="28"/>
          <w:lang w:val="vi-VN"/>
        </w:rPr>
        <w:t>20</w:t>
      </w:r>
      <w:r w:rsidRPr="00237722">
        <w:rPr>
          <w:b/>
          <w:sz w:val="28"/>
          <w:szCs w:val="28"/>
        </w:rPr>
        <w:t>25</w:t>
      </w:r>
    </w:p>
    <w:p w:rsidR="00DC0BD7" w:rsidRPr="00FE74FA" w:rsidRDefault="00DC0BD7" w:rsidP="0080368C">
      <w:pPr>
        <w:spacing w:before="120" w:after="120"/>
        <w:ind w:firstLine="709"/>
        <w:jc w:val="both"/>
        <w:rPr>
          <w:sz w:val="28"/>
          <w:szCs w:val="28"/>
          <w:lang w:val="pt-BR"/>
        </w:rPr>
      </w:pPr>
      <w:r w:rsidRPr="00FE74FA">
        <w:rPr>
          <w:sz w:val="28"/>
          <w:szCs w:val="28"/>
          <w:lang w:val="pt-BR"/>
        </w:rPr>
        <w:lastRenderedPageBreak/>
        <w:t xml:space="preserve">+ Tổng </w:t>
      </w:r>
      <w:r w:rsidRPr="00FE74FA">
        <w:rPr>
          <w:rFonts w:eastAsia="MS Mincho"/>
          <w:sz w:val="28"/>
          <w:szCs w:val="28"/>
          <w:lang w:val="af-ZA" w:eastAsia="ja-JP"/>
        </w:rPr>
        <w:t xml:space="preserve">khách du lịch đến huyện Duy Xuyên giai đoạn 2021-2025 tăng trưởng từ 15-20%/năm, phấn đấu </w:t>
      </w:r>
      <w:r w:rsidRPr="00FE74FA">
        <w:rPr>
          <w:sz w:val="28"/>
          <w:szCs w:val="28"/>
          <w:lang w:val="pt-BR"/>
        </w:rPr>
        <w:t>đến năm 2025 đạt trên 2.000.000 lượt khách đến địa bàn huyện.</w:t>
      </w:r>
    </w:p>
    <w:p w:rsidR="00DC0BD7" w:rsidRPr="00FE74FA" w:rsidRDefault="00DC0BD7" w:rsidP="0080368C">
      <w:pPr>
        <w:spacing w:before="120" w:after="120"/>
        <w:ind w:firstLine="709"/>
        <w:jc w:val="both"/>
        <w:rPr>
          <w:spacing w:val="-6"/>
          <w:sz w:val="28"/>
          <w:szCs w:val="28"/>
          <w:lang w:val="pt-BR"/>
        </w:rPr>
      </w:pPr>
      <w:r w:rsidRPr="00FE74FA">
        <w:rPr>
          <w:spacing w:val="-6"/>
          <w:sz w:val="28"/>
          <w:szCs w:val="28"/>
          <w:lang w:val="pt-BR"/>
        </w:rPr>
        <w:t>+ Doanh thu từ du lịch giai đoạn 2021-2025 tăng trưởng trên 20%, đến năm 2025 đạt mức: 2.000 tỷ đồng (trong đó thu qua vé là 100 tỷ - chủ yếu từ Mỹ Sơn và thu nhập xã hội là 1.900 tỷ - chủ yếu từ khu du lịch dịch vụ phức hợp Nam Hội An).</w:t>
      </w:r>
    </w:p>
    <w:p w:rsidR="00DC0BD7" w:rsidRPr="00FE74FA" w:rsidRDefault="00DC0BD7" w:rsidP="0080368C">
      <w:pPr>
        <w:spacing w:before="120" w:after="120"/>
        <w:ind w:firstLine="709"/>
        <w:jc w:val="both"/>
        <w:rPr>
          <w:sz w:val="28"/>
          <w:szCs w:val="28"/>
          <w:lang w:val="pt-BR"/>
        </w:rPr>
      </w:pPr>
      <w:r w:rsidRPr="00FE74FA">
        <w:rPr>
          <w:sz w:val="28"/>
          <w:szCs w:val="28"/>
          <w:lang w:val="pt-BR"/>
        </w:rPr>
        <w:t xml:space="preserve">+ </w:t>
      </w:r>
      <w:r>
        <w:rPr>
          <w:sz w:val="28"/>
          <w:szCs w:val="28"/>
          <w:lang w:val="pt-BR"/>
        </w:rPr>
        <w:t>Đ</w:t>
      </w:r>
      <w:r w:rsidRPr="00FE74FA">
        <w:rPr>
          <w:sz w:val="28"/>
          <w:szCs w:val="28"/>
          <w:lang w:val="pt-BR"/>
        </w:rPr>
        <w:t>ến năm 2025 có trên 10.000 lao động tham gia hoạt động phục vụ trong lĩnh vực du lịch.</w:t>
      </w:r>
    </w:p>
    <w:p w:rsidR="00DC0BD7" w:rsidRPr="00FE74FA" w:rsidRDefault="00DC0BD7" w:rsidP="0080368C">
      <w:pPr>
        <w:spacing w:before="120" w:after="120"/>
        <w:ind w:firstLine="709"/>
        <w:jc w:val="both"/>
        <w:rPr>
          <w:sz w:val="28"/>
          <w:szCs w:val="28"/>
          <w:lang w:val="pt-BR"/>
        </w:rPr>
      </w:pPr>
      <w:r w:rsidRPr="00FE74FA">
        <w:rPr>
          <w:sz w:val="28"/>
          <w:szCs w:val="28"/>
          <w:lang w:val="pt-BR"/>
        </w:rPr>
        <w:t>+ Thu ngân sách huyện phát sinh từ dịch vụ du lịch, nghỉ dưỡng đạ</w:t>
      </w:r>
      <w:r>
        <w:rPr>
          <w:sz w:val="28"/>
          <w:szCs w:val="28"/>
          <w:lang w:val="pt-BR"/>
        </w:rPr>
        <w:t>t 500 tỷ đồng.</w:t>
      </w:r>
    </w:p>
    <w:p w:rsidR="00DC0BD7" w:rsidRPr="00FE74FA" w:rsidRDefault="00DC0BD7" w:rsidP="0080368C">
      <w:pPr>
        <w:spacing w:before="120" w:after="120"/>
        <w:ind w:firstLine="709"/>
        <w:jc w:val="both"/>
        <w:rPr>
          <w:sz w:val="28"/>
          <w:szCs w:val="28"/>
          <w:lang w:val="pt-BR"/>
        </w:rPr>
      </w:pPr>
      <w:r w:rsidRPr="00FE74FA">
        <w:rPr>
          <w:sz w:val="28"/>
          <w:szCs w:val="28"/>
          <w:lang w:val="pt-BR"/>
        </w:rPr>
        <w:t xml:space="preserve">+ Thu nhập xã hội từ du lịch chiếm từ 7-10% </w:t>
      </w:r>
      <w:r>
        <w:rPr>
          <w:sz w:val="28"/>
          <w:szCs w:val="28"/>
          <w:lang w:val="pt-BR"/>
        </w:rPr>
        <w:t>tổng</w:t>
      </w:r>
      <w:r>
        <w:rPr>
          <w:sz w:val="28"/>
          <w:szCs w:val="28"/>
          <w:lang w:val="es-ES"/>
        </w:rPr>
        <w:t xml:space="preserve"> giá trị dịch vụ - thương mại - du lịch của huyện</w:t>
      </w:r>
      <w:r>
        <w:rPr>
          <w:sz w:val="28"/>
          <w:szCs w:val="28"/>
          <w:lang w:val="pt-BR"/>
        </w:rPr>
        <w:t>.</w:t>
      </w:r>
    </w:p>
    <w:p w:rsidR="00DC0BD7" w:rsidRPr="00FE74FA" w:rsidRDefault="00B514D7" w:rsidP="0080368C">
      <w:pPr>
        <w:tabs>
          <w:tab w:val="left" w:pos="851"/>
        </w:tabs>
        <w:spacing w:before="120" w:after="120"/>
        <w:ind w:firstLine="709"/>
        <w:jc w:val="both"/>
        <w:rPr>
          <w:b/>
          <w:sz w:val="28"/>
          <w:szCs w:val="28"/>
        </w:rPr>
      </w:pPr>
      <w:r>
        <w:rPr>
          <w:b/>
          <w:sz w:val="28"/>
          <w:szCs w:val="28"/>
        </w:rPr>
        <w:t xml:space="preserve">- Giai đoạn đến </w:t>
      </w:r>
      <w:r w:rsidR="00DC0BD7" w:rsidRPr="00FE74FA">
        <w:rPr>
          <w:b/>
          <w:sz w:val="28"/>
          <w:szCs w:val="28"/>
          <w:lang w:val="vi-VN"/>
        </w:rPr>
        <w:t>20</w:t>
      </w:r>
      <w:r w:rsidR="00DC0BD7" w:rsidRPr="00FE74FA">
        <w:rPr>
          <w:b/>
          <w:sz w:val="28"/>
          <w:szCs w:val="28"/>
        </w:rPr>
        <w:t xml:space="preserve">30 </w:t>
      </w:r>
    </w:p>
    <w:p w:rsidR="00DC0BD7" w:rsidRDefault="00DC0BD7" w:rsidP="0080368C">
      <w:pPr>
        <w:snapToGrid w:val="0"/>
        <w:spacing w:before="120" w:after="120"/>
        <w:ind w:firstLine="720"/>
        <w:jc w:val="both"/>
        <w:rPr>
          <w:bCs/>
          <w:sz w:val="28"/>
          <w:szCs w:val="28"/>
        </w:rPr>
      </w:pPr>
      <w:r w:rsidRPr="00237722">
        <w:rPr>
          <w:sz w:val="28"/>
          <w:szCs w:val="28"/>
        </w:rPr>
        <w:t xml:space="preserve">Huyện Duy Xuyên trở thành </w:t>
      </w:r>
      <w:r w:rsidRPr="00237722">
        <w:rPr>
          <w:bCs/>
          <w:sz w:val="28"/>
          <w:szCs w:val="28"/>
          <w:lang w:val="vi-VN"/>
        </w:rPr>
        <w:t xml:space="preserve">điểm đến </w:t>
      </w:r>
      <w:r w:rsidRPr="00237722">
        <w:rPr>
          <w:bCs/>
          <w:sz w:val="28"/>
          <w:szCs w:val="28"/>
        </w:rPr>
        <w:t>nổi tiếng mang thương hiệu</w:t>
      </w:r>
      <w:r>
        <w:rPr>
          <w:bCs/>
          <w:sz w:val="28"/>
          <w:szCs w:val="28"/>
        </w:rPr>
        <w:t xml:space="preserve"> đặc trưng của Quảng Nam</w:t>
      </w:r>
      <w:r w:rsidRPr="00237722">
        <w:rPr>
          <w:bCs/>
          <w:sz w:val="28"/>
          <w:szCs w:val="28"/>
        </w:rPr>
        <w:t>, phấn đấu là điểm đến du lịch với sản phẩm, dịch vụ chất lượng cao,</w:t>
      </w:r>
      <w:r w:rsidRPr="00237722">
        <w:rPr>
          <w:bCs/>
          <w:sz w:val="28"/>
          <w:szCs w:val="28"/>
          <w:lang w:val="vi-VN"/>
        </w:rPr>
        <w:t xml:space="preserve"> môi trường</w:t>
      </w:r>
      <w:r w:rsidRPr="00237722">
        <w:rPr>
          <w:bCs/>
          <w:sz w:val="28"/>
          <w:szCs w:val="28"/>
        </w:rPr>
        <w:t xml:space="preserve"> tự nhiên</w:t>
      </w:r>
      <w:r w:rsidR="00DF23D7">
        <w:rPr>
          <w:bCs/>
          <w:sz w:val="28"/>
          <w:szCs w:val="28"/>
        </w:rPr>
        <w:t xml:space="preserve"> </w:t>
      </w:r>
      <w:r w:rsidRPr="00237722">
        <w:rPr>
          <w:bCs/>
          <w:sz w:val="28"/>
          <w:szCs w:val="28"/>
        </w:rPr>
        <w:t xml:space="preserve">trong lành, môi trường xã hội an toàn, </w:t>
      </w:r>
      <w:r w:rsidR="00B514D7">
        <w:rPr>
          <w:bCs/>
          <w:sz w:val="28"/>
          <w:szCs w:val="28"/>
        </w:rPr>
        <w:t>thân thiện</w:t>
      </w:r>
      <w:r w:rsidRPr="00237722">
        <w:rPr>
          <w:bCs/>
          <w:sz w:val="28"/>
          <w:szCs w:val="28"/>
        </w:rPr>
        <w:t xml:space="preserve"> và môi trường kinh doanh du lịch lành mạnh.</w:t>
      </w:r>
    </w:p>
    <w:p w:rsidR="00DC0BD7" w:rsidRPr="00903D72" w:rsidRDefault="00DC0BD7" w:rsidP="0080368C">
      <w:pPr>
        <w:spacing w:before="120" w:after="120"/>
        <w:ind w:firstLine="709"/>
        <w:jc w:val="both"/>
        <w:rPr>
          <w:b/>
          <w:sz w:val="28"/>
          <w:szCs w:val="28"/>
          <w:lang w:val="pt-BR"/>
        </w:rPr>
      </w:pPr>
      <w:r>
        <w:rPr>
          <w:b/>
          <w:sz w:val="28"/>
          <w:szCs w:val="28"/>
          <w:lang w:val="pt-BR"/>
        </w:rPr>
        <w:t>III</w:t>
      </w:r>
      <w:r w:rsidRPr="00903D72">
        <w:rPr>
          <w:b/>
          <w:sz w:val="28"/>
          <w:szCs w:val="28"/>
          <w:lang w:val="pt-BR"/>
        </w:rPr>
        <w:t>. Nhiệm vụ và giải pháp</w:t>
      </w:r>
    </w:p>
    <w:p w:rsidR="00DC0BD7" w:rsidRPr="001F2447" w:rsidRDefault="00DC0BD7" w:rsidP="0080368C">
      <w:pPr>
        <w:widowControl w:val="0"/>
        <w:spacing w:before="120" w:after="120"/>
        <w:ind w:firstLine="709"/>
        <w:jc w:val="both"/>
        <w:rPr>
          <w:b/>
          <w:sz w:val="28"/>
          <w:szCs w:val="28"/>
        </w:rPr>
      </w:pPr>
      <w:r w:rsidRPr="00D4167D">
        <w:rPr>
          <w:b/>
          <w:sz w:val="28"/>
          <w:szCs w:val="28"/>
          <w:lang w:val="es-ES"/>
        </w:rPr>
        <w:t>1.</w:t>
      </w:r>
      <w:r w:rsidRPr="006C798A">
        <w:rPr>
          <w:b/>
          <w:color w:val="FF0000"/>
          <w:sz w:val="28"/>
          <w:szCs w:val="28"/>
          <w:lang w:val="es-ES"/>
        </w:rPr>
        <w:t xml:space="preserve"> </w:t>
      </w:r>
      <w:r w:rsidRPr="001F2447">
        <w:rPr>
          <w:b/>
          <w:sz w:val="28"/>
          <w:szCs w:val="28"/>
        </w:rPr>
        <w:t xml:space="preserve">Đổi mới nhận thức, tư duy phát triển du lịch </w:t>
      </w:r>
    </w:p>
    <w:p w:rsidR="00DC0BD7" w:rsidRDefault="00DC0BD7" w:rsidP="0080368C">
      <w:pPr>
        <w:widowControl w:val="0"/>
        <w:spacing w:before="120" w:after="120"/>
        <w:ind w:firstLine="709"/>
        <w:jc w:val="both"/>
        <w:rPr>
          <w:sz w:val="28"/>
          <w:szCs w:val="28"/>
        </w:rPr>
      </w:pPr>
      <w:r w:rsidRPr="000A3B1C">
        <w:rPr>
          <w:sz w:val="28"/>
          <w:szCs w:val="28"/>
        </w:rPr>
        <w:t>Nhận thức đầy đủ du lịch là ngành kinh tế tổng hợp, có tính chất liên ngành, liên vùng, xã hội hóa cao và đóng góp quan trọng vào tăng trưởng kinh tế, tạo động lực thúc đẩy các ngành khác phát triển. Nâng cao vai trò, vị trí, tầm quan trọng của phát triển du lịch, ngành, nghề du lịch trong chuyển dịch cơ cấu kinh tế, phát triển kinh tế - xã hội, tạo sự đồng thuận xã hội về phát triển du lịch trong điều kiện hội nhập quốc tế. Đổi mới mạnh mẽ tư duy, cách làm về phát triển du lịch theo quy luật kinh tế thị trường và xu thế hội nhập, đáp ứng yêu cầu phát triển du lịch sớm trở thành ngành kinh tế mũi nhọn.</w:t>
      </w:r>
    </w:p>
    <w:p w:rsidR="00DC0BD7" w:rsidRPr="00833AD7" w:rsidRDefault="00D4167D" w:rsidP="0080368C">
      <w:pPr>
        <w:widowControl w:val="0"/>
        <w:spacing w:before="120" w:after="120"/>
        <w:ind w:firstLine="709"/>
        <w:jc w:val="both"/>
        <w:rPr>
          <w:b/>
          <w:spacing w:val="4"/>
          <w:sz w:val="28"/>
          <w:szCs w:val="28"/>
        </w:rPr>
      </w:pPr>
      <w:r>
        <w:rPr>
          <w:b/>
          <w:sz w:val="28"/>
          <w:szCs w:val="28"/>
        </w:rPr>
        <w:t>2</w:t>
      </w:r>
      <w:r w:rsidR="00DC0BD7" w:rsidRPr="00833AD7">
        <w:rPr>
          <w:b/>
          <w:sz w:val="28"/>
          <w:szCs w:val="28"/>
        </w:rPr>
        <w:t xml:space="preserve">. </w:t>
      </w:r>
      <w:r w:rsidR="00DC0BD7" w:rsidRPr="00833AD7">
        <w:rPr>
          <w:b/>
          <w:spacing w:val="4"/>
          <w:sz w:val="28"/>
          <w:szCs w:val="28"/>
        </w:rPr>
        <w:t>Công tác quy hoạch, đầu tư phát triển du lịch</w:t>
      </w:r>
    </w:p>
    <w:p w:rsidR="00DC0BD7" w:rsidRPr="00237722" w:rsidRDefault="00DC0BD7" w:rsidP="0080368C">
      <w:pPr>
        <w:spacing w:before="120" w:after="120"/>
        <w:ind w:firstLine="720"/>
        <w:jc w:val="both"/>
        <w:rPr>
          <w:sz w:val="28"/>
          <w:szCs w:val="28"/>
          <w:lang w:val="es-ES"/>
        </w:rPr>
      </w:pPr>
      <w:r w:rsidRPr="00237722">
        <w:rPr>
          <w:sz w:val="28"/>
          <w:szCs w:val="28"/>
        </w:rPr>
        <w:t xml:space="preserve">- </w:t>
      </w:r>
      <w:r w:rsidRPr="00237722">
        <w:rPr>
          <w:sz w:val="28"/>
          <w:szCs w:val="28"/>
          <w:lang w:val="vi-VN"/>
        </w:rPr>
        <w:t xml:space="preserve">Bám sát </w:t>
      </w:r>
      <w:r>
        <w:rPr>
          <w:sz w:val="28"/>
          <w:szCs w:val="28"/>
        </w:rPr>
        <w:t>q</w:t>
      </w:r>
      <w:r w:rsidRPr="00237722">
        <w:rPr>
          <w:sz w:val="28"/>
          <w:szCs w:val="28"/>
          <w:lang w:val="vi-VN"/>
        </w:rPr>
        <w:t xml:space="preserve">uy hoạch </w:t>
      </w:r>
      <w:r>
        <w:rPr>
          <w:sz w:val="28"/>
          <w:szCs w:val="28"/>
        </w:rPr>
        <w:t xml:space="preserve">tổng thể phát triển kinh tế - xã hội và </w:t>
      </w:r>
      <w:r w:rsidRPr="00237722">
        <w:rPr>
          <w:sz w:val="28"/>
          <w:szCs w:val="28"/>
          <w:lang w:val="vi-VN"/>
        </w:rPr>
        <w:t>xây dựng Vùng huyện Duy Xuyên giai đoạn đến năm 2030 và năm 2045 về p</w:t>
      </w:r>
      <w:r w:rsidRPr="00237722">
        <w:rPr>
          <w:sz w:val="28"/>
          <w:szCs w:val="28"/>
          <w:lang w:val="es-ES"/>
        </w:rPr>
        <w:t>hân bố không gian phát triển du lịch</w:t>
      </w:r>
      <w:r w:rsidR="00FA21D7">
        <w:rPr>
          <w:sz w:val="28"/>
          <w:szCs w:val="28"/>
          <w:lang w:val="es-ES"/>
        </w:rPr>
        <w:t xml:space="preserve"> </w:t>
      </w:r>
      <w:r w:rsidRPr="00237722">
        <w:rPr>
          <w:sz w:val="28"/>
          <w:szCs w:val="28"/>
          <w:lang w:val="es-ES"/>
        </w:rPr>
        <w:t xml:space="preserve">với 2 loại sản phẩm du lịch chủ đạo </w:t>
      </w:r>
      <w:r>
        <w:rPr>
          <w:sz w:val="28"/>
          <w:szCs w:val="28"/>
          <w:lang w:val="es-ES"/>
        </w:rPr>
        <w:t>phù hợp với các</w:t>
      </w:r>
      <w:r w:rsidRPr="00237722">
        <w:rPr>
          <w:sz w:val="28"/>
          <w:szCs w:val="28"/>
          <w:lang w:val="es-ES"/>
        </w:rPr>
        <w:t xml:space="preserve"> điểm </w:t>
      </w:r>
      <w:r>
        <w:rPr>
          <w:sz w:val="28"/>
          <w:szCs w:val="28"/>
          <w:lang w:val="es-ES"/>
        </w:rPr>
        <w:t>đến</w:t>
      </w:r>
      <w:r w:rsidRPr="00237722">
        <w:rPr>
          <w:sz w:val="28"/>
          <w:szCs w:val="28"/>
          <w:lang w:val="es-ES"/>
        </w:rPr>
        <w:t>:</w:t>
      </w:r>
    </w:p>
    <w:p w:rsidR="00DC0BD7" w:rsidRDefault="00DC0BD7" w:rsidP="0080368C">
      <w:pPr>
        <w:spacing w:before="120" w:after="120"/>
        <w:ind w:firstLine="720"/>
        <w:jc w:val="both"/>
        <w:rPr>
          <w:sz w:val="28"/>
          <w:szCs w:val="28"/>
        </w:rPr>
      </w:pPr>
      <w:r w:rsidRPr="00237722">
        <w:rPr>
          <w:sz w:val="28"/>
          <w:szCs w:val="28"/>
          <w:lang w:val="vi-VN"/>
        </w:rPr>
        <w:t xml:space="preserve">+ </w:t>
      </w:r>
      <w:r w:rsidRPr="00237722">
        <w:rPr>
          <w:sz w:val="28"/>
          <w:szCs w:val="28"/>
          <w:lang w:val="es-ES"/>
        </w:rPr>
        <w:t xml:space="preserve">Du lịch văn hóa - lịch sử: Bảo tồn và phát huy giá trị của Di sản văn hóa thế giới Mỹ Sơn, bảo tàng Văn hóa Sa Huỳnh - Chăm Pa và các điểm phụ cận. Phát triển du lịch nghiên cứu lịch sử, di tích văn hóa, du lịch tâm linh, lễ hội như Khu di tích lịch sử </w:t>
      </w:r>
      <w:r>
        <w:rPr>
          <w:sz w:val="28"/>
          <w:szCs w:val="28"/>
          <w:lang w:val="es-ES"/>
        </w:rPr>
        <w:t>Đặc khu ủy Quảng Đà</w:t>
      </w:r>
      <w:r w:rsidRPr="00237722">
        <w:rPr>
          <w:sz w:val="28"/>
          <w:szCs w:val="28"/>
          <w:lang w:val="es-ES"/>
        </w:rPr>
        <w:t xml:space="preserve">, </w:t>
      </w:r>
      <w:r>
        <w:rPr>
          <w:sz w:val="28"/>
          <w:szCs w:val="28"/>
          <w:lang w:val="es-ES"/>
        </w:rPr>
        <w:t xml:space="preserve">chứng tích </w:t>
      </w:r>
      <w:r w:rsidRPr="00237722">
        <w:rPr>
          <w:sz w:val="28"/>
          <w:szCs w:val="28"/>
          <w:lang w:val="es-ES"/>
        </w:rPr>
        <w:t xml:space="preserve">Hòn Bằng, Kinh thành Trà Kiệu, </w:t>
      </w:r>
      <w:r>
        <w:rPr>
          <w:sz w:val="28"/>
          <w:szCs w:val="28"/>
          <w:lang w:val="es-ES"/>
        </w:rPr>
        <w:t>quần thể các lăng mộ Bà Hoàng Chúa Nguyễn</w:t>
      </w:r>
      <w:r w:rsidRPr="00237722">
        <w:rPr>
          <w:sz w:val="28"/>
          <w:szCs w:val="28"/>
        </w:rPr>
        <w:t>, Lễ hội Bà Thu Bồn,</w:t>
      </w:r>
      <w:r>
        <w:rPr>
          <w:sz w:val="28"/>
          <w:szCs w:val="28"/>
        </w:rPr>
        <w:t xml:space="preserve"> lễ hội Cầu Ngư, lễ hội Bà Chúa Tàm Tang.</w:t>
      </w:r>
    </w:p>
    <w:p w:rsidR="00DC0BD7" w:rsidRPr="00237722" w:rsidRDefault="00DC0BD7" w:rsidP="0080368C">
      <w:pPr>
        <w:spacing w:before="120" w:after="120"/>
        <w:ind w:firstLine="720"/>
        <w:jc w:val="both"/>
        <w:rPr>
          <w:sz w:val="28"/>
          <w:szCs w:val="28"/>
        </w:rPr>
      </w:pPr>
      <w:r w:rsidRPr="00237722">
        <w:rPr>
          <w:sz w:val="28"/>
          <w:szCs w:val="28"/>
        </w:rPr>
        <w:t>+ Du lịch sinh thái, nghỉ dưỡng: Sản phẩm chính của loại hình này là du lịch sinh thái sông nước, nghỉ dưỡng ven biển và làng nghề truyền thống. Các điểm, khu du lịch chủ yếu như</w:t>
      </w:r>
      <w:r>
        <w:rPr>
          <w:sz w:val="28"/>
          <w:szCs w:val="28"/>
        </w:rPr>
        <w:t xml:space="preserve">: Khu du lịch nghỉ dưỡng Nam Hội An (Hoiana) </w:t>
      </w:r>
      <w:r>
        <w:rPr>
          <w:sz w:val="28"/>
          <w:szCs w:val="28"/>
        </w:rPr>
        <w:lastRenderedPageBreak/>
        <w:t>làng chài An Lương, l</w:t>
      </w:r>
      <w:r w:rsidRPr="00237722">
        <w:rPr>
          <w:sz w:val="28"/>
          <w:szCs w:val="28"/>
        </w:rPr>
        <w:t>àng du lịch sinh thái cộng đồng Trà Nhiêu, Khu du lịch sinh thái Duy Sơn, Đồng Lớn, các làng nghề truyền thống như Làng nghề dâu tằm Duy Trinh, Làng nghề gốm sứ La Tháp, Làng nghề tơ lụa Mã Châu,....</w:t>
      </w:r>
    </w:p>
    <w:p w:rsidR="00DC0BD7" w:rsidRPr="00237722" w:rsidRDefault="00DC0BD7" w:rsidP="0080368C">
      <w:pPr>
        <w:spacing w:before="120" w:after="120"/>
        <w:ind w:firstLine="720"/>
        <w:jc w:val="both"/>
        <w:rPr>
          <w:b/>
          <w:sz w:val="28"/>
          <w:szCs w:val="28"/>
          <w:lang w:val="es-ES"/>
        </w:rPr>
      </w:pPr>
      <w:r w:rsidRPr="00237722">
        <w:rPr>
          <w:sz w:val="28"/>
          <w:szCs w:val="28"/>
        </w:rPr>
        <w:t xml:space="preserve">- </w:t>
      </w:r>
      <w:r>
        <w:rPr>
          <w:sz w:val="28"/>
          <w:szCs w:val="28"/>
        </w:rPr>
        <w:t>T</w:t>
      </w:r>
      <w:r w:rsidRPr="00237722">
        <w:rPr>
          <w:sz w:val="28"/>
          <w:szCs w:val="28"/>
        </w:rPr>
        <w:t xml:space="preserve">ập trung rà soát và xây dựng Quy hoạch chi tiết phát triển du lịch </w:t>
      </w:r>
      <w:r w:rsidRPr="00FE74FA">
        <w:rPr>
          <w:sz w:val="28"/>
          <w:szCs w:val="28"/>
        </w:rPr>
        <w:t>cho 3 vùng du lịch</w:t>
      </w:r>
      <w:r w:rsidRPr="00237722">
        <w:rPr>
          <w:sz w:val="28"/>
          <w:szCs w:val="28"/>
        </w:rPr>
        <w:t xml:space="preserve"> trọng</w:t>
      </w:r>
      <w:r w:rsidRPr="00237722">
        <w:rPr>
          <w:sz w:val="28"/>
          <w:szCs w:val="28"/>
          <w:lang w:val="es-ES"/>
        </w:rPr>
        <w:t xml:space="preserve"> điểm của </w:t>
      </w:r>
      <w:r>
        <w:rPr>
          <w:sz w:val="28"/>
          <w:szCs w:val="28"/>
          <w:lang w:val="es-ES"/>
        </w:rPr>
        <w:t>h</w:t>
      </w:r>
      <w:r w:rsidRPr="00237722">
        <w:rPr>
          <w:sz w:val="28"/>
          <w:szCs w:val="28"/>
          <w:lang w:val="es-ES"/>
        </w:rPr>
        <w:t>uyện gắn không gian với sản phẩm du lịch dịch vụ</w:t>
      </w:r>
      <w:r>
        <w:rPr>
          <w:sz w:val="28"/>
          <w:szCs w:val="28"/>
          <w:lang w:val="es-ES"/>
        </w:rPr>
        <w:t>,</w:t>
      </w:r>
      <w:r w:rsidRPr="00237722">
        <w:rPr>
          <w:sz w:val="28"/>
          <w:szCs w:val="28"/>
          <w:lang w:val="es-ES"/>
        </w:rPr>
        <w:t xml:space="preserve"> cụ thể:</w:t>
      </w:r>
    </w:p>
    <w:p w:rsidR="00DC0BD7" w:rsidRPr="00237722" w:rsidRDefault="00DC0BD7" w:rsidP="0080368C">
      <w:pPr>
        <w:spacing w:before="120" w:after="120"/>
        <w:ind w:firstLine="720"/>
        <w:jc w:val="both"/>
        <w:rPr>
          <w:sz w:val="28"/>
          <w:szCs w:val="28"/>
          <w:lang w:val="es-ES"/>
        </w:rPr>
      </w:pPr>
      <w:r w:rsidRPr="00237722">
        <w:rPr>
          <w:sz w:val="28"/>
          <w:szCs w:val="28"/>
          <w:lang w:val="es-ES"/>
        </w:rPr>
        <w:t>+ Vùng Đông gồm</w:t>
      </w:r>
      <w:r w:rsidR="00D4167D">
        <w:rPr>
          <w:sz w:val="28"/>
          <w:szCs w:val="28"/>
          <w:lang w:val="es-ES"/>
        </w:rPr>
        <w:t>:</w:t>
      </w:r>
      <w:r w:rsidRPr="00237722">
        <w:rPr>
          <w:sz w:val="28"/>
          <w:szCs w:val="28"/>
          <w:lang w:val="es-ES"/>
        </w:rPr>
        <w:t xml:space="preserve"> Duy Hải – Duy Nghĩa</w:t>
      </w:r>
      <w:r>
        <w:rPr>
          <w:sz w:val="28"/>
          <w:szCs w:val="28"/>
          <w:lang w:val="es-ES"/>
        </w:rPr>
        <w:t xml:space="preserve"> – Duy Vinh: </w:t>
      </w:r>
      <w:r w:rsidRPr="00237722">
        <w:rPr>
          <w:sz w:val="28"/>
          <w:szCs w:val="28"/>
          <w:lang w:val="es-ES"/>
        </w:rPr>
        <w:t>du lịch ngh</w:t>
      </w:r>
      <w:r>
        <w:rPr>
          <w:sz w:val="28"/>
          <w:szCs w:val="28"/>
          <w:lang w:val="es-ES"/>
        </w:rPr>
        <w:t>ỉ</w:t>
      </w:r>
      <w:r w:rsidRPr="00237722">
        <w:rPr>
          <w:sz w:val="28"/>
          <w:szCs w:val="28"/>
          <w:lang w:val="es-ES"/>
        </w:rPr>
        <w:t xml:space="preserve"> dưỡng cao cấp</w:t>
      </w:r>
      <w:r>
        <w:rPr>
          <w:sz w:val="28"/>
          <w:szCs w:val="28"/>
          <w:lang w:val="es-ES"/>
        </w:rPr>
        <w:t xml:space="preserve"> HOIANA</w:t>
      </w:r>
      <w:r w:rsidRPr="00237722">
        <w:rPr>
          <w:sz w:val="28"/>
          <w:szCs w:val="28"/>
          <w:lang w:val="es-ES"/>
        </w:rPr>
        <w:t xml:space="preserve">. </w:t>
      </w:r>
    </w:p>
    <w:p w:rsidR="00DC0BD7" w:rsidRPr="00237722" w:rsidRDefault="00DC0BD7" w:rsidP="0080368C">
      <w:pPr>
        <w:spacing w:before="120" w:after="120"/>
        <w:ind w:firstLine="720"/>
        <w:jc w:val="both"/>
        <w:rPr>
          <w:sz w:val="28"/>
          <w:szCs w:val="28"/>
          <w:lang w:val="es-ES"/>
        </w:rPr>
      </w:pPr>
      <w:r w:rsidRPr="00237722">
        <w:rPr>
          <w:sz w:val="28"/>
          <w:szCs w:val="28"/>
          <w:lang w:val="es-ES"/>
        </w:rPr>
        <w:t>+ Vùng Trung gồm</w:t>
      </w:r>
      <w:r>
        <w:rPr>
          <w:sz w:val="28"/>
          <w:szCs w:val="28"/>
          <w:lang w:val="es-ES"/>
        </w:rPr>
        <w:t>:</w:t>
      </w:r>
      <w:r w:rsidRPr="00237722">
        <w:rPr>
          <w:sz w:val="28"/>
          <w:szCs w:val="28"/>
          <w:lang w:val="es-ES"/>
        </w:rPr>
        <w:t xml:space="preserve"> Duy Phước – Duy Thành –</w:t>
      </w:r>
      <w:r>
        <w:rPr>
          <w:sz w:val="28"/>
          <w:szCs w:val="28"/>
          <w:lang w:val="es-ES"/>
        </w:rPr>
        <w:t xml:space="preserve"> Thị trấn Nam Phước – Duy Trung- Duy Sơn – Duy Trinh</w:t>
      </w:r>
      <w:r w:rsidRPr="00237722">
        <w:rPr>
          <w:sz w:val="28"/>
          <w:szCs w:val="28"/>
          <w:lang w:val="es-ES"/>
        </w:rPr>
        <w:t xml:space="preserve">: du lịch </w:t>
      </w:r>
      <w:r>
        <w:rPr>
          <w:sz w:val="28"/>
          <w:szCs w:val="28"/>
          <w:lang w:val="es-ES"/>
        </w:rPr>
        <w:t>sinh thái</w:t>
      </w:r>
      <w:r w:rsidRPr="00237722">
        <w:rPr>
          <w:sz w:val="28"/>
          <w:szCs w:val="28"/>
          <w:lang w:val="es-ES"/>
        </w:rPr>
        <w:t xml:space="preserve"> cộng đồng</w:t>
      </w:r>
      <w:r>
        <w:rPr>
          <w:sz w:val="28"/>
          <w:szCs w:val="28"/>
          <w:lang w:val="es-ES"/>
        </w:rPr>
        <w:t>, du lịch văn hóa lịch sử</w:t>
      </w:r>
      <w:r w:rsidRPr="00237722">
        <w:rPr>
          <w:sz w:val="28"/>
          <w:szCs w:val="28"/>
          <w:lang w:val="es-ES"/>
        </w:rPr>
        <w:t xml:space="preserve">. </w:t>
      </w:r>
      <w:r>
        <w:rPr>
          <w:sz w:val="28"/>
          <w:szCs w:val="28"/>
          <w:lang w:val="es-ES"/>
        </w:rPr>
        <w:t>Tập trung</w:t>
      </w:r>
      <w:r w:rsidR="00FA4D41">
        <w:rPr>
          <w:sz w:val="28"/>
          <w:szCs w:val="28"/>
          <w:lang w:val="es-ES"/>
        </w:rPr>
        <w:t xml:space="preserve"> </w:t>
      </w:r>
      <w:r>
        <w:rPr>
          <w:sz w:val="28"/>
          <w:szCs w:val="28"/>
          <w:lang w:val="es-ES"/>
        </w:rPr>
        <w:t>c</w:t>
      </w:r>
      <w:r w:rsidRPr="00237722">
        <w:rPr>
          <w:sz w:val="28"/>
          <w:szCs w:val="28"/>
          <w:lang w:val="es-ES"/>
        </w:rPr>
        <w:t>ụm Thủy điện Duy Sơn – Đồng Lớn – Hòn Tàu.</w:t>
      </w:r>
    </w:p>
    <w:p w:rsidR="00DC0BD7" w:rsidRDefault="00DC0BD7" w:rsidP="0080368C">
      <w:pPr>
        <w:spacing w:before="120" w:after="120"/>
        <w:ind w:firstLine="720"/>
        <w:jc w:val="both"/>
        <w:rPr>
          <w:sz w:val="28"/>
          <w:szCs w:val="28"/>
          <w:lang w:val="es-ES"/>
        </w:rPr>
      </w:pPr>
      <w:r w:rsidRPr="00237722">
        <w:rPr>
          <w:sz w:val="28"/>
          <w:szCs w:val="28"/>
          <w:lang w:val="es-ES"/>
        </w:rPr>
        <w:t>+ Vùng Tây gồm</w:t>
      </w:r>
      <w:r>
        <w:rPr>
          <w:sz w:val="28"/>
          <w:szCs w:val="28"/>
          <w:lang w:val="es-ES"/>
        </w:rPr>
        <w:t>: Duy Châu – Duy Hòa-</w:t>
      </w:r>
      <w:r w:rsidRPr="00237722">
        <w:rPr>
          <w:sz w:val="28"/>
          <w:szCs w:val="28"/>
          <w:lang w:val="es-ES"/>
        </w:rPr>
        <w:t xml:space="preserve"> Duy Phú –</w:t>
      </w:r>
      <w:r>
        <w:rPr>
          <w:sz w:val="28"/>
          <w:szCs w:val="28"/>
          <w:lang w:val="es-ES"/>
        </w:rPr>
        <w:t>Duy Tân-Duy Thu</w:t>
      </w:r>
      <w:r w:rsidRPr="00237722">
        <w:rPr>
          <w:sz w:val="28"/>
          <w:szCs w:val="28"/>
          <w:lang w:val="es-ES"/>
        </w:rPr>
        <w:t xml:space="preserve">: </w:t>
      </w:r>
      <w:r>
        <w:rPr>
          <w:sz w:val="28"/>
          <w:szCs w:val="28"/>
          <w:lang w:val="es-ES"/>
        </w:rPr>
        <w:t>d</w:t>
      </w:r>
      <w:r w:rsidRPr="00237722">
        <w:rPr>
          <w:sz w:val="28"/>
          <w:szCs w:val="28"/>
          <w:lang w:val="es-ES"/>
        </w:rPr>
        <w:t xml:space="preserve">u lịch văn hóa – lịch sử kết hợp sinh thái cộng đồng. </w:t>
      </w:r>
      <w:r>
        <w:rPr>
          <w:sz w:val="28"/>
          <w:szCs w:val="28"/>
          <w:lang w:val="es-ES"/>
        </w:rPr>
        <w:t xml:space="preserve">Trong đó </w:t>
      </w:r>
      <w:r w:rsidRPr="007756E3">
        <w:rPr>
          <w:sz w:val="28"/>
          <w:szCs w:val="28"/>
          <w:lang w:val="es-ES"/>
        </w:rPr>
        <w:t>tập trung Cụm Mỹ Sơn – Thạch Bàn.</w:t>
      </w:r>
    </w:p>
    <w:p w:rsidR="00DC0BD7" w:rsidRPr="00BA43CA" w:rsidRDefault="00D4167D" w:rsidP="0080368C">
      <w:pPr>
        <w:spacing w:before="120" w:after="120"/>
        <w:ind w:firstLine="720"/>
        <w:jc w:val="both"/>
        <w:rPr>
          <w:b/>
          <w:sz w:val="28"/>
          <w:szCs w:val="28"/>
          <w:lang w:val="es-ES"/>
        </w:rPr>
      </w:pPr>
      <w:r>
        <w:rPr>
          <w:b/>
          <w:sz w:val="28"/>
          <w:szCs w:val="28"/>
          <w:lang w:val="es-ES"/>
        </w:rPr>
        <w:t>3</w:t>
      </w:r>
      <w:r w:rsidR="00DC0BD7" w:rsidRPr="00BA43CA">
        <w:rPr>
          <w:b/>
          <w:sz w:val="28"/>
          <w:szCs w:val="28"/>
          <w:lang w:val="es-ES"/>
        </w:rPr>
        <w:t xml:space="preserve">. </w:t>
      </w:r>
      <w:r w:rsidR="00DC0BD7">
        <w:rPr>
          <w:b/>
          <w:sz w:val="28"/>
          <w:szCs w:val="28"/>
          <w:lang w:val="es-ES"/>
        </w:rPr>
        <w:t>Đ</w:t>
      </w:r>
      <w:r w:rsidR="00DC0BD7" w:rsidRPr="00BA43CA">
        <w:rPr>
          <w:b/>
          <w:sz w:val="28"/>
          <w:szCs w:val="28"/>
          <w:lang w:val="es-ES"/>
        </w:rPr>
        <w:t xml:space="preserve">ầu tư phát triển sản phẩm du lịch </w:t>
      </w:r>
    </w:p>
    <w:p w:rsidR="00DC0BD7" w:rsidRDefault="00DC0BD7" w:rsidP="0080368C">
      <w:pPr>
        <w:spacing w:before="120" w:after="120"/>
        <w:ind w:firstLine="720"/>
        <w:jc w:val="both"/>
        <w:rPr>
          <w:sz w:val="28"/>
          <w:szCs w:val="28"/>
          <w:lang w:val="es-ES"/>
        </w:rPr>
      </w:pPr>
      <w:r w:rsidRPr="00B25FB5">
        <w:rPr>
          <w:sz w:val="28"/>
          <w:szCs w:val="28"/>
          <w:lang w:val="de-DE"/>
        </w:rPr>
        <w:t>-</w:t>
      </w:r>
      <w:r w:rsidR="000107AF">
        <w:rPr>
          <w:sz w:val="28"/>
          <w:szCs w:val="28"/>
          <w:lang w:val="de-DE"/>
        </w:rPr>
        <w:t xml:space="preserve"> </w:t>
      </w:r>
      <w:r w:rsidRPr="00B25FB5">
        <w:rPr>
          <w:sz w:val="28"/>
          <w:szCs w:val="28"/>
          <w:lang w:val="de-DE"/>
        </w:rPr>
        <w:t>Nâng cao chất lượng các sản phẩm du lịch hiện có</w:t>
      </w:r>
      <w:r w:rsidRPr="00B25FB5">
        <w:rPr>
          <w:sz w:val="28"/>
          <w:szCs w:val="28"/>
          <w:lang w:val="vi-VN"/>
        </w:rPr>
        <w:t xml:space="preserve"> của </w:t>
      </w:r>
      <w:r w:rsidRPr="00B25FB5">
        <w:rPr>
          <w:sz w:val="28"/>
          <w:szCs w:val="28"/>
        </w:rPr>
        <w:t>h</w:t>
      </w:r>
      <w:r w:rsidRPr="00B25FB5">
        <w:rPr>
          <w:sz w:val="28"/>
          <w:szCs w:val="28"/>
          <w:lang w:val="vi-VN"/>
        </w:rPr>
        <w:t xml:space="preserve">uyện </w:t>
      </w:r>
      <w:r w:rsidRPr="00B25FB5">
        <w:rPr>
          <w:sz w:val="28"/>
          <w:szCs w:val="28"/>
        </w:rPr>
        <w:t>(</w:t>
      </w:r>
      <w:r w:rsidR="000107AF">
        <w:rPr>
          <w:sz w:val="28"/>
          <w:szCs w:val="28"/>
          <w:lang w:val="de-DE"/>
        </w:rPr>
        <w:t>Du lịch văn hóa -</w:t>
      </w:r>
      <w:r w:rsidRPr="00B25FB5">
        <w:rPr>
          <w:sz w:val="28"/>
          <w:szCs w:val="28"/>
          <w:lang w:val="de-DE"/>
        </w:rPr>
        <w:t xml:space="preserve"> lịch sử</w:t>
      </w:r>
      <w:r w:rsidRPr="00B25FB5">
        <w:rPr>
          <w:sz w:val="28"/>
          <w:szCs w:val="28"/>
          <w:lang w:val="vi-VN"/>
        </w:rPr>
        <w:t xml:space="preserve">; </w:t>
      </w:r>
      <w:r w:rsidRPr="00B25FB5">
        <w:rPr>
          <w:sz w:val="28"/>
          <w:szCs w:val="28"/>
          <w:lang w:val="de-DE"/>
        </w:rPr>
        <w:t>Du lịch sinh thái cộng đồng nghỉ dưỡng) đồng thời tập trung chú trọng</w:t>
      </w:r>
      <w:r w:rsidRPr="00B25FB5">
        <w:rPr>
          <w:sz w:val="28"/>
          <w:szCs w:val="28"/>
          <w:lang w:val="vi-VN"/>
        </w:rPr>
        <w:t xml:space="preserve"> đầu tư </w:t>
      </w:r>
      <w:r w:rsidRPr="00B25FB5">
        <w:rPr>
          <w:sz w:val="28"/>
          <w:szCs w:val="28"/>
          <w:lang w:val="es-ES"/>
        </w:rPr>
        <w:t>sản phẩm</w:t>
      </w:r>
      <w:r w:rsidRPr="00B25FB5">
        <w:rPr>
          <w:sz w:val="28"/>
          <w:szCs w:val="28"/>
          <w:lang w:val="vi-VN"/>
        </w:rPr>
        <w:t xml:space="preserve"> du lịch</w:t>
      </w:r>
      <w:r w:rsidRPr="00B25FB5">
        <w:rPr>
          <w:sz w:val="28"/>
          <w:szCs w:val="28"/>
          <w:lang w:val="es-ES"/>
        </w:rPr>
        <w:t xml:space="preserve"> mới</w:t>
      </w:r>
      <w:r w:rsidRPr="00B25FB5">
        <w:rPr>
          <w:sz w:val="28"/>
          <w:szCs w:val="28"/>
          <w:lang w:val="vi-VN"/>
        </w:rPr>
        <w:t xml:space="preserve"> theo xu hướng nhu cầu khách mà </w:t>
      </w:r>
      <w:r w:rsidRPr="00B25FB5">
        <w:rPr>
          <w:sz w:val="28"/>
          <w:szCs w:val="28"/>
        </w:rPr>
        <w:t>huyện</w:t>
      </w:r>
      <w:r w:rsidRPr="00B25FB5">
        <w:rPr>
          <w:sz w:val="28"/>
          <w:szCs w:val="28"/>
          <w:lang w:val="vi-VN"/>
        </w:rPr>
        <w:t xml:space="preserve"> có lợi thế như</w:t>
      </w:r>
      <w:r w:rsidRPr="00B25FB5">
        <w:rPr>
          <w:sz w:val="28"/>
          <w:szCs w:val="28"/>
        </w:rPr>
        <w:t>:</w:t>
      </w:r>
      <w:r w:rsidR="00FA4D41">
        <w:rPr>
          <w:b/>
          <w:sz w:val="28"/>
          <w:szCs w:val="28"/>
          <w:lang w:val="es-ES"/>
        </w:rPr>
        <w:t xml:space="preserve"> </w:t>
      </w:r>
      <w:r w:rsidR="00FA4D41">
        <w:rPr>
          <w:sz w:val="28"/>
          <w:szCs w:val="28"/>
          <w:lang w:val="es-ES"/>
        </w:rPr>
        <w:t>s</w:t>
      </w:r>
      <w:r w:rsidRPr="00237722">
        <w:rPr>
          <w:sz w:val="28"/>
          <w:szCs w:val="28"/>
          <w:lang w:val="de-DE"/>
        </w:rPr>
        <w:t>ản phẩm du lịch biển, nghỉ dưỡng cao cấp</w:t>
      </w:r>
      <w:r>
        <w:rPr>
          <w:sz w:val="28"/>
          <w:szCs w:val="28"/>
          <w:lang w:val="de-DE"/>
        </w:rPr>
        <w:t>; s</w:t>
      </w:r>
      <w:r w:rsidRPr="00237722">
        <w:rPr>
          <w:sz w:val="28"/>
          <w:szCs w:val="28"/>
          <w:lang w:val="de-DE"/>
        </w:rPr>
        <w:t>ản phẩm du lịch sinh thái, cộng đồng, làng quê, làng nghề</w:t>
      </w:r>
      <w:r>
        <w:rPr>
          <w:sz w:val="28"/>
          <w:szCs w:val="28"/>
          <w:lang w:val="de-DE"/>
        </w:rPr>
        <w:t>; s</w:t>
      </w:r>
      <w:r w:rsidRPr="00237722">
        <w:rPr>
          <w:sz w:val="28"/>
          <w:szCs w:val="28"/>
          <w:lang w:val="nl-NL"/>
        </w:rPr>
        <w:t>ản phẩm du lịch đường thủy nội địa</w:t>
      </w:r>
      <w:r w:rsidR="00FA4D41">
        <w:rPr>
          <w:sz w:val="28"/>
          <w:szCs w:val="28"/>
          <w:lang w:val="nl-NL"/>
        </w:rPr>
        <w:t xml:space="preserve"> </w:t>
      </w:r>
      <w:r>
        <w:rPr>
          <w:sz w:val="28"/>
          <w:szCs w:val="28"/>
          <w:lang w:val="nl-NL"/>
        </w:rPr>
        <w:t>theo các tuyến đường sông, đường biển</w:t>
      </w:r>
      <w:r>
        <w:rPr>
          <w:sz w:val="28"/>
          <w:szCs w:val="28"/>
          <w:lang w:val="de-DE"/>
        </w:rPr>
        <w:t xml:space="preserve">; </w:t>
      </w:r>
      <w:r w:rsidRPr="00237722">
        <w:rPr>
          <w:sz w:val="28"/>
          <w:szCs w:val="28"/>
          <w:lang w:val="es-ES"/>
        </w:rPr>
        <w:t>Sản phẩm du lịch ẩm thực</w:t>
      </w:r>
      <w:r>
        <w:rPr>
          <w:sz w:val="28"/>
          <w:szCs w:val="28"/>
          <w:lang w:val="es-ES"/>
        </w:rPr>
        <w:t>; s</w:t>
      </w:r>
      <w:r w:rsidRPr="00237722">
        <w:rPr>
          <w:sz w:val="28"/>
          <w:szCs w:val="28"/>
          <w:lang w:val="es-ES"/>
        </w:rPr>
        <w:t>ản phẩm du lịch chăm sóc sức khỏe và chăm sóc sắc đẹp</w:t>
      </w:r>
      <w:r w:rsidR="00FA4D41">
        <w:rPr>
          <w:sz w:val="28"/>
          <w:szCs w:val="28"/>
          <w:lang w:val="es-ES"/>
        </w:rPr>
        <w:t xml:space="preserve"> </w:t>
      </w:r>
      <w:r w:rsidRPr="00237722">
        <w:rPr>
          <w:sz w:val="28"/>
          <w:szCs w:val="28"/>
          <w:lang w:val="es-ES"/>
        </w:rPr>
        <w:t xml:space="preserve">Thiền </w:t>
      </w:r>
      <w:r>
        <w:rPr>
          <w:sz w:val="28"/>
          <w:szCs w:val="28"/>
          <w:lang w:val="es-ES"/>
        </w:rPr>
        <w:t>-</w:t>
      </w:r>
      <w:r w:rsidRPr="00237722">
        <w:rPr>
          <w:sz w:val="28"/>
          <w:szCs w:val="28"/>
          <w:lang w:val="es-ES"/>
        </w:rPr>
        <w:t xml:space="preserve"> YOGA</w:t>
      </w:r>
      <w:r>
        <w:rPr>
          <w:sz w:val="28"/>
          <w:szCs w:val="28"/>
          <w:lang w:val="es-ES"/>
        </w:rPr>
        <w:t xml:space="preserve"> tại khu vực Đồng Lớn và Mỹ Sơn,</w:t>
      </w:r>
      <w:r w:rsidRPr="00237722">
        <w:rPr>
          <w:sz w:val="28"/>
          <w:szCs w:val="28"/>
          <w:lang w:val="es-ES"/>
        </w:rPr>
        <w:t xml:space="preserve"> S</w:t>
      </w:r>
      <w:r>
        <w:rPr>
          <w:sz w:val="28"/>
          <w:szCs w:val="28"/>
          <w:lang w:val="es-ES"/>
        </w:rPr>
        <w:t>pa</w:t>
      </w:r>
      <w:r w:rsidRPr="00237722">
        <w:rPr>
          <w:sz w:val="28"/>
          <w:szCs w:val="28"/>
          <w:lang w:val="es-ES"/>
        </w:rPr>
        <w:t xml:space="preserve"> dược thảo tại khu vực Trà Nhiêu </w:t>
      </w:r>
      <w:r>
        <w:rPr>
          <w:sz w:val="28"/>
          <w:szCs w:val="28"/>
          <w:lang w:val="es-ES"/>
        </w:rPr>
        <w:t>-</w:t>
      </w:r>
      <w:r w:rsidRPr="00237722">
        <w:rPr>
          <w:sz w:val="28"/>
          <w:szCs w:val="28"/>
          <w:lang w:val="es-ES"/>
        </w:rPr>
        <w:t xml:space="preserve"> Đông Bình</w:t>
      </w:r>
      <w:r>
        <w:rPr>
          <w:sz w:val="28"/>
          <w:szCs w:val="28"/>
          <w:lang w:val="es-ES"/>
        </w:rPr>
        <w:t>.</w:t>
      </w:r>
    </w:p>
    <w:p w:rsidR="00DC0BD7" w:rsidRDefault="00DC0BD7" w:rsidP="0080368C">
      <w:pPr>
        <w:spacing w:before="120" w:after="120"/>
        <w:ind w:firstLine="720"/>
        <w:jc w:val="both"/>
        <w:rPr>
          <w:sz w:val="28"/>
          <w:szCs w:val="28"/>
          <w:lang w:val="es-ES"/>
        </w:rPr>
      </w:pPr>
      <w:r>
        <w:rPr>
          <w:sz w:val="28"/>
          <w:szCs w:val="28"/>
          <w:lang w:val="es-ES"/>
        </w:rPr>
        <w:t>-</w:t>
      </w:r>
      <w:r w:rsidR="000107AF">
        <w:rPr>
          <w:sz w:val="28"/>
          <w:szCs w:val="28"/>
          <w:lang w:val="es-ES"/>
        </w:rPr>
        <w:t xml:space="preserve"> </w:t>
      </w:r>
      <w:r w:rsidRPr="00237722">
        <w:rPr>
          <w:sz w:val="28"/>
          <w:szCs w:val="28"/>
          <w:lang w:val="es-ES"/>
        </w:rPr>
        <w:t>Tập trung đầu tư nhằm tạo ra các s</w:t>
      </w:r>
      <w:r>
        <w:rPr>
          <w:sz w:val="28"/>
          <w:szCs w:val="28"/>
          <w:lang w:val="es-ES"/>
        </w:rPr>
        <w:t>ản phẩm hoạt động về đêm mang đậ</w:t>
      </w:r>
      <w:r w:rsidRPr="00237722">
        <w:rPr>
          <w:sz w:val="28"/>
          <w:szCs w:val="28"/>
          <w:lang w:val="es-ES"/>
        </w:rPr>
        <w:t>m nét lịch sử, gắn ch</w:t>
      </w:r>
      <w:r>
        <w:rPr>
          <w:sz w:val="28"/>
          <w:szCs w:val="28"/>
          <w:lang w:val="es-ES"/>
        </w:rPr>
        <w:t>ặt văn hóa riêng có tạo ra sự độ</w:t>
      </w:r>
      <w:r w:rsidRPr="00237722">
        <w:rPr>
          <w:sz w:val="28"/>
          <w:szCs w:val="28"/>
          <w:lang w:val="es-ES"/>
        </w:rPr>
        <w:t xml:space="preserve">c đáo để kéo dài thời gian tham quan kích thích tiêu dùng dịch </w:t>
      </w:r>
      <w:r>
        <w:rPr>
          <w:sz w:val="28"/>
          <w:szCs w:val="28"/>
          <w:lang w:val="es-ES"/>
        </w:rPr>
        <w:t xml:space="preserve">vụ </w:t>
      </w:r>
      <w:r w:rsidRPr="00237722">
        <w:rPr>
          <w:sz w:val="28"/>
          <w:szCs w:val="28"/>
          <w:lang w:val="es-ES"/>
        </w:rPr>
        <w:t xml:space="preserve">cho du khách như </w:t>
      </w:r>
      <w:r w:rsidRPr="00237722">
        <w:rPr>
          <w:sz w:val="28"/>
          <w:szCs w:val="28"/>
          <w:lang w:val="vi-VN"/>
        </w:rPr>
        <w:t>s</w:t>
      </w:r>
      <w:r w:rsidRPr="00237722">
        <w:rPr>
          <w:sz w:val="28"/>
          <w:szCs w:val="28"/>
          <w:lang w:val="es-ES"/>
        </w:rPr>
        <w:t>how diễn</w:t>
      </w:r>
      <w:r w:rsidRPr="00237722">
        <w:rPr>
          <w:sz w:val="28"/>
          <w:szCs w:val="28"/>
          <w:lang w:val="vi-VN"/>
        </w:rPr>
        <w:t xml:space="preserve"> đêm</w:t>
      </w:r>
      <w:r w:rsidRPr="00237722">
        <w:rPr>
          <w:sz w:val="28"/>
          <w:szCs w:val="28"/>
          <w:lang w:val="es-ES"/>
        </w:rPr>
        <w:t xml:space="preserve"> Mỹ Sơn huyền thoại, nhạc nước, múa rối tái hiệ</w:t>
      </w:r>
      <w:r>
        <w:rPr>
          <w:sz w:val="28"/>
          <w:szCs w:val="28"/>
          <w:lang w:val="es-ES"/>
        </w:rPr>
        <w:t>n văn hóa Chăm…</w:t>
      </w:r>
    </w:p>
    <w:p w:rsidR="00DC0BD7" w:rsidRDefault="00DC0BD7" w:rsidP="0080368C">
      <w:pPr>
        <w:spacing w:before="120" w:after="120"/>
        <w:ind w:firstLine="720"/>
        <w:jc w:val="both"/>
        <w:rPr>
          <w:sz w:val="28"/>
          <w:szCs w:val="28"/>
        </w:rPr>
      </w:pPr>
      <w:r w:rsidRPr="00B25FB5">
        <w:rPr>
          <w:sz w:val="28"/>
          <w:szCs w:val="28"/>
          <w:lang w:val="es-ES"/>
        </w:rPr>
        <w:t>-</w:t>
      </w:r>
      <w:r w:rsidR="000107AF">
        <w:rPr>
          <w:sz w:val="28"/>
          <w:szCs w:val="28"/>
          <w:lang w:val="es-ES"/>
        </w:rPr>
        <w:t xml:space="preserve"> </w:t>
      </w:r>
      <w:r w:rsidRPr="00B25FB5">
        <w:rPr>
          <w:sz w:val="28"/>
          <w:szCs w:val="28"/>
          <w:lang w:val="vi-VN"/>
        </w:rPr>
        <w:t>Khuyến khích sự đổi mới, sáng tạo và tạo điều kiện thuận lợi để phát triển các mô hình khởi nghiệp du lịch, sản phẩm du lịch trải nghiệm, hội nghị, sinh thái, các sự kiện thể thao kết hợp du lịch. T</w:t>
      </w:r>
      <w:r>
        <w:rPr>
          <w:sz w:val="28"/>
          <w:szCs w:val="28"/>
          <w:lang w:val="vi-VN"/>
        </w:rPr>
        <w:t>riển khai thực hiện đ</w:t>
      </w:r>
      <w:r>
        <w:rPr>
          <w:sz w:val="28"/>
          <w:szCs w:val="28"/>
        </w:rPr>
        <w:t>ề</w:t>
      </w:r>
      <w:r w:rsidRPr="00B25FB5">
        <w:rPr>
          <w:sz w:val="28"/>
          <w:szCs w:val="28"/>
          <w:lang w:val="vi-VN"/>
        </w:rPr>
        <w:t xml:space="preserve"> án phát triển du lịch Duy Xuyên giai đoạn 2021-2030.</w:t>
      </w:r>
    </w:p>
    <w:p w:rsidR="00DC0BD7" w:rsidRPr="00237722" w:rsidRDefault="00D4167D" w:rsidP="0080368C">
      <w:pPr>
        <w:spacing w:before="120" w:after="120"/>
        <w:ind w:firstLine="709"/>
        <w:jc w:val="both"/>
        <w:rPr>
          <w:b/>
          <w:sz w:val="28"/>
          <w:szCs w:val="28"/>
          <w:lang w:val="es-ES"/>
        </w:rPr>
      </w:pPr>
      <w:r>
        <w:rPr>
          <w:b/>
          <w:sz w:val="28"/>
          <w:szCs w:val="28"/>
          <w:lang w:val="es-ES"/>
        </w:rPr>
        <w:t>4</w:t>
      </w:r>
      <w:r w:rsidR="00DC0BD7">
        <w:rPr>
          <w:b/>
          <w:sz w:val="28"/>
          <w:szCs w:val="28"/>
          <w:lang w:val="es-ES"/>
        </w:rPr>
        <w:t xml:space="preserve">. </w:t>
      </w:r>
      <w:r w:rsidR="00DC0BD7" w:rsidRPr="00237722">
        <w:rPr>
          <w:b/>
          <w:sz w:val="28"/>
          <w:szCs w:val="28"/>
          <w:lang w:val="es-ES"/>
        </w:rPr>
        <w:t>Đầu tư hoàn thiện kết cấu hạ tầng, cơ sở vật chất kỹ thuật phục vụ phát triển du lịch hiện đại, đồng bộ</w:t>
      </w:r>
    </w:p>
    <w:p w:rsidR="00DC0BD7" w:rsidRPr="00237722" w:rsidRDefault="00DC0BD7" w:rsidP="0080368C">
      <w:pPr>
        <w:spacing w:before="120" w:after="120"/>
        <w:ind w:firstLine="720"/>
        <w:jc w:val="both"/>
        <w:rPr>
          <w:sz w:val="28"/>
          <w:szCs w:val="28"/>
          <w:lang w:val="pt-BR"/>
        </w:rPr>
      </w:pPr>
      <w:r w:rsidRPr="00237722">
        <w:rPr>
          <w:i/>
          <w:sz w:val="28"/>
          <w:szCs w:val="28"/>
          <w:lang w:val="pt-BR"/>
        </w:rPr>
        <w:t xml:space="preserve">- Đường bộ: </w:t>
      </w:r>
      <w:r w:rsidRPr="00237722">
        <w:rPr>
          <w:sz w:val="28"/>
          <w:szCs w:val="28"/>
          <w:lang w:val="pt-BR"/>
        </w:rPr>
        <w:t xml:space="preserve">Đầu tư, nâng cấp hệ thống kết cấu hạ tầng giao thông đường bộ đến các khu, điểm du lịch phía Đông và Tây của </w:t>
      </w:r>
      <w:r>
        <w:rPr>
          <w:sz w:val="28"/>
          <w:szCs w:val="28"/>
          <w:lang w:val="pt-BR"/>
        </w:rPr>
        <w:t>h</w:t>
      </w:r>
      <w:r w:rsidRPr="00237722">
        <w:rPr>
          <w:sz w:val="28"/>
          <w:szCs w:val="28"/>
          <w:lang w:val="pt-BR"/>
        </w:rPr>
        <w:t xml:space="preserve">uyện; xây dựng </w:t>
      </w:r>
      <w:r>
        <w:rPr>
          <w:sz w:val="28"/>
          <w:szCs w:val="28"/>
          <w:lang w:val="pt-BR"/>
        </w:rPr>
        <w:t xml:space="preserve">các tuyến liên hoàn và </w:t>
      </w:r>
      <w:r w:rsidRPr="00237722">
        <w:rPr>
          <w:sz w:val="28"/>
          <w:szCs w:val="28"/>
          <w:lang w:val="pt-BR"/>
        </w:rPr>
        <w:t>các điểm trung chuyển, các bãi đỗ xe công cộng, trong đó ưu tiên đầu tư sớm các bãi đỗ xe tại các Khu du lịch lớn.</w:t>
      </w:r>
    </w:p>
    <w:p w:rsidR="00DC0BD7" w:rsidRPr="00237722" w:rsidRDefault="00DC0BD7" w:rsidP="0080368C">
      <w:pPr>
        <w:spacing w:before="120" w:after="120"/>
        <w:ind w:firstLine="720"/>
        <w:jc w:val="both"/>
        <w:rPr>
          <w:i/>
          <w:sz w:val="28"/>
          <w:szCs w:val="28"/>
          <w:lang w:val="pt-BR"/>
        </w:rPr>
      </w:pPr>
      <w:r w:rsidRPr="00237722">
        <w:rPr>
          <w:i/>
          <w:sz w:val="28"/>
          <w:szCs w:val="28"/>
          <w:lang w:val="pt-BR"/>
        </w:rPr>
        <w:t xml:space="preserve">- Đường thủy nội địa: </w:t>
      </w:r>
    </w:p>
    <w:p w:rsidR="00DC0BD7" w:rsidRPr="00237722" w:rsidRDefault="00DC0BD7" w:rsidP="0080368C">
      <w:pPr>
        <w:spacing w:before="120" w:after="120"/>
        <w:ind w:firstLine="720"/>
        <w:jc w:val="both"/>
        <w:rPr>
          <w:sz w:val="28"/>
          <w:szCs w:val="28"/>
          <w:lang w:val="pt-BR"/>
        </w:rPr>
      </w:pPr>
      <w:r w:rsidRPr="00237722">
        <w:rPr>
          <w:sz w:val="28"/>
          <w:szCs w:val="28"/>
          <w:lang w:val="pt-BR"/>
        </w:rPr>
        <w:t xml:space="preserve">+ Hiện thực hóa </w:t>
      </w:r>
      <w:r>
        <w:rPr>
          <w:sz w:val="28"/>
          <w:szCs w:val="28"/>
          <w:lang w:val="pt-BR"/>
        </w:rPr>
        <w:t xml:space="preserve">ý </w:t>
      </w:r>
      <w:r w:rsidRPr="00237722">
        <w:rPr>
          <w:sz w:val="28"/>
          <w:szCs w:val="28"/>
          <w:lang w:val="pt-BR"/>
        </w:rPr>
        <w:t xml:space="preserve">tưởng quy hoạch Khu du lịch sinh thái và sáng tạo vùng hạ lưu sông Thu Bồn. </w:t>
      </w:r>
    </w:p>
    <w:p w:rsidR="00DC0BD7" w:rsidRPr="00237722" w:rsidRDefault="00DC0BD7" w:rsidP="0080368C">
      <w:pPr>
        <w:spacing w:before="120" w:after="120"/>
        <w:ind w:firstLine="720"/>
        <w:jc w:val="both"/>
        <w:rPr>
          <w:sz w:val="28"/>
          <w:szCs w:val="28"/>
          <w:lang w:val="pt-BR"/>
        </w:rPr>
      </w:pPr>
      <w:r w:rsidRPr="00237722">
        <w:rPr>
          <w:i/>
          <w:sz w:val="28"/>
          <w:szCs w:val="28"/>
          <w:lang w:val="pt-BR"/>
        </w:rPr>
        <w:lastRenderedPageBreak/>
        <w:t xml:space="preserve">+ </w:t>
      </w:r>
      <w:r w:rsidRPr="00237722">
        <w:rPr>
          <w:sz w:val="28"/>
          <w:szCs w:val="28"/>
          <w:lang w:val="pt-BR"/>
        </w:rPr>
        <w:t>Tập trung hoàn thành công tác rà soát bổ sung quy hoạch chi tiết vị trí bến, cầu tàu phục vụ phát triển du lịch thủy nội địa, làm cơ sở để quản lý quy hoạch, kêu gọi đấu giá hoặc đấu thầu dự án đầu tư xây dựng theo</w:t>
      </w:r>
      <w:r w:rsidRPr="00237722">
        <w:rPr>
          <w:sz w:val="28"/>
          <w:szCs w:val="28"/>
          <w:lang w:val="vi-VN"/>
        </w:rPr>
        <w:t xml:space="preserve"> quy định</w:t>
      </w:r>
      <w:r w:rsidRPr="00237722">
        <w:rPr>
          <w:sz w:val="28"/>
          <w:szCs w:val="28"/>
          <w:lang w:val="pt-BR"/>
        </w:rPr>
        <w:t>.</w:t>
      </w:r>
    </w:p>
    <w:p w:rsidR="00DC0BD7" w:rsidRPr="00237722" w:rsidRDefault="00DC0BD7" w:rsidP="0080368C">
      <w:pPr>
        <w:spacing w:before="120" w:after="120"/>
        <w:ind w:firstLine="720"/>
        <w:jc w:val="both"/>
        <w:rPr>
          <w:i/>
          <w:sz w:val="28"/>
          <w:szCs w:val="28"/>
          <w:lang w:val="pt-BR"/>
        </w:rPr>
      </w:pPr>
      <w:r w:rsidRPr="00237722">
        <w:rPr>
          <w:i/>
          <w:sz w:val="28"/>
          <w:szCs w:val="28"/>
          <w:lang w:val="pt-BR"/>
        </w:rPr>
        <w:t>- Hệ thống cơ sở vật chất:</w:t>
      </w:r>
    </w:p>
    <w:p w:rsidR="00DC0BD7" w:rsidRPr="00237722" w:rsidRDefault="00DC0BD7" w:rsidP="0080368C">
      <w:pPr>
        <w:tabs>
          <w:tab w:val="left" w:pos="993"/>
        </w:tabs>
        <w:spacing w:before="120" w:after="120"/>
        <w:ind w:firstLine="709"/>
        <w:jc w:val="both"/>
        <w:rPr>
          <w:sz w:val="28"/>
          <w:szCs w:val="28"/>
          <w:lang w:val="pt-BR"/>
        </w:rPr>
      </w:pPr>
      <w:r>
        <w:rPr>
          <w:sz w:val="28"/>
          <w:szCs w:val="28"/>
          <w:lang w:val="pt-BR"/>
        </w:rPr>
        <w:t>+</w:t>
      </w:r>
      <w:r w:rsidRPr="00237722">
        <w:rPr>
          <w:sz w:val="28"/>
          <w:szCs w:val="28"/>
          <w:lang w:val="pt-BR"/>
        </w:rPr>
        <w:t xml:space="preserve">Vận động các khu điểm tham quan du lịch trên địa bàn </w:t>
      </w:r>
      <w:r>
        <w:rPr>
          <w:sz w:val="28"/>
          <w:szCs w:val="28"/>
          <w:lang w:val="pt-BR"/>
        </w:rPr>
        <w:t>h</w:t>
      </w:r>
      <w:r w:rsidRPr="00237722">
        <w:rPr>
          <w:sz w:val="28"/>
          <w:szCs w:val="28"/>
          <w:lang w:val="pt-BR"/>
        </w:rPr>
        <w:t xml:space="preserve">uyện đầu tư nâng cấp nhà vệ sinh đạt tiêu chuẩn phục vụ khách du lịch; kêu gọi đầu tư xây dựng hệ thống nhà vệ sinh công cộng đạt chuẩn du lịch phục vụ khách tại một số khu vực tập trung đông người (các trạm xăng, điểm dừng chân đường bộ, các khu vực công cộng). Triển khai quy hoạch bảo tồn, tu bổ, phục hồi các di sản văn hóa, lịch sử cấp Tỉnh – Quốc Gia – Quốc Tế trên địa bàn </w:t>
      </w:r>
      <w:r>
        <w:rPr>
          <w:sz w:val="28"/>
          <w:szCs w:val="28"/>
          <w:lang w:val="pt-BR"/>
        </w:rPr>
        <w:t>h</w:t>
      </w:r>
      <w:r w:rsidRPr="00237722">
        <w:rPr>
          <w:sz w:val="28"/>
          <w:szCs w:val="28"/>
          <w:lang w:val="pt-BR"/>
        </w:rPr>
        <w:t>uyện.</w:t>
      </w:r>
    </w:p>
    <w:p w:rsidR="00DC0BD7" w:rsidRPr="00237722" w:rsidRDefault="00DC0BD7" w:rsidP="0080368C">
      <w:pPr>
        <w:tabs>
          <w:tab w:val="left" w:pos="993"/>
        </w:tabs>
        <w:spacing w:before="120" w:after="120"/>
        <w:ind w:firstLine="709"/>
        <w:jc w:val="both"/>
        <w:rPr>
          <w:sz w:val="28"/>
          <w:szCs w:val="28"/>
          <w:lang w:val="vi-VN"/>
        </w:rPr>
      </w:pPr>
      <w:r>
        <w:rPr>
          <w:sz w:val="28"/>
          <w:szCs w:val="28"/>
          <w:lang w:val="pt-BR"/>
        </w:rPr>
        <w:t>+</w:t>
      </w:r>
      <w:r w:rsidRPr="00237722">
        <w:rPr>
          <w:sz w:val="28"/>
          <w:szCs w:val="28"/>
          <w:lang w:val="pt-BR"/>
        </w:rPr>
        <w:t>Đầu tư các tiện ích dọc biển và các lối xuống biển, xuống sông</w:t>
      </w:r>
      <w:r w:rsidRPr="00237722">
        <w:rPr>
          <w:sz w:val="28"/>
          <w:szCs w:val="28"/>
          <w:lang w:val="vi-VN"/>
        </w:rPr>
        <w:t>.</w:t>
      </w:r>
    </w:p>
    <w:p w:rsidR="00DC0BD7" w:rsidRDefault="00DC0BD7" w:rsidP="0080368C">
      <w:pPr>
        <w:spacing w:before="120" w:after="120"/>
        <w:ind w:firstLine="709"/>
        <w:jc w:val="both"/>
        <w:rPr>
          <w:sz w:val="28"/>
          <w:szCs w:val="28"/>
          <w:lang w:val="pt-BR"/>
        </w:rPr>
      </w:pPr>
      <w:r>
        <w:rPr>
          <w:sz w:val="28"/>
          <w:szCs w:val="28"/>
          <w:lang w:val="vi-VN"/>
        </w:rPr>
        <w:t>+</w:t>
      </w:r>
      <w:r w:rsidR="005438A9">
        <w:rPr>
          <w:sz w:val="28"/>
          <w:szCs w:val="28"/>
        </w:rPr>
        <w:t xml:space="preserve"> </w:t>
      </w:r>
      <w:r>
        <w:rPr>
          <w:sz w:val="28"/>
          <w:szCs w:val="28"/>
        </w:rPr>
        <w:t>Đ</w:t>
      </w:r>
      <w:r w:rsidRPr="00237722">
        <w:rPr>
          <w:sz w:val="28"/>
          <w:szCs w:val="28"/>
          <w:lang w:val="pt-BR"/>
        </w:rPr>
        <w:t xml:space="preserve">ịnh hướng phát triển hệ thống cơ sở dịch vụ du lịch trên địa bàn Huyện giai đoạn 2021–2030 theo hướng </w:t>
      </w:r>
      <w:r>
        <w:rPr>
          <w:sz w:val="28"/>
          <w:szCs w:val="28"/>
          <w:lang w:val="pt-BR"/>
        </w:rPr>
        <w:t>v</w:t>
      </w:r>
      <w:r w:rsidR="005E4844">
        <w:rPr>
          <w:sz w:val="28"/>
          <w:szCs w:val="28"/>
          <w:lang w:val="pt-BR"/>
        </w:rPr>
        <w:t>ùng Đông tập trung cho k</w:t>
      </w:r>
      <w:r w:rsidRPr="00237722">
        <w:rPr>
          <w:sz w:val="28"/>
          <w:szCs w:val="28"/>
          <w:lang w:val="pt-BR"/>
        </w:rPr>
        <w:t xml:space="preserve">hách sạn/Resort, </w:t>
      </w:r>
      <w:r>
        <w:rPr>
          <w:sz w:val="28"/>
          <w:szCs w:val="28"/>
          <w:lang w:val="pt-BR"/>
        </w:rPr>
        <w:t>v</w:t>
      </w:r>
      <w:r w:rsidRPr="00237722">
        <w:rPr>
          <w:sz w:val="28"/>
          <w:szCs w:val="28"/>
          <w:lang w:val="pt-BR"/>
        </w:rPr>
        <w:t>ùng Trung tâm và vùng Tây tập trung cho Nhà hàng ăn uống - mua sắm/Home Stay/Biệt thự sinh thái nghỉ dưỡng.</w:t>
      </w:r>
    </w:p>
    <w:p w:rsidR="005438A9" w:rsidRPr="00FA4D41" w:rsidRDefault="005438A9" w:rsidP="0080368C">
      <w:pPr>
        <w:spacing w:before="120" w:after="120"/>
        <w:ind w:firstLine="709"/>
        <w:jc w:val="both"/>
        <w:rPr>
          <w:sz w:val="28"/>
          <w:szCs w:val="28"/>
          <w:lang w:val="pt-BR"/>
        </w:rPr>
      </w:pPr>
      <w:r w:rsidRPr="00FA4D41">
        <w:rPr>
          <w:sz w:val="28"/>
          <w:szCs w:val="28"/>
          <w:lang w:val="pt-BR"/>
        </w:rPr>
        <w:t>* Từ nay đến năm 2025:</w:t>
      </w:r>
    </w:p>
    <w:p w:rsidR="005438A9" w:rsidRPr="00FA4D41" w:rsidRDefault="005438A9" w:rsidP="0080368C">
      <w:pPr>
        <w:spacing w:before="120" w:after="120"/>
        <w:ind w:firstLine="709"/>
        <w:jc w:val="both"/>
        <w:rPr>
          <w:sz w:val="28"/>
          <w:szCs w:val="28"/>
          <w:lang w:val="pt-BR"/>
        </w:rPr>
      </w:pPr>
      <w:r w:rsidRPr="00FA4D41">
        <w:rPr>
          <w:sz w:val="28"/>
          <w:szCs w:val="28"/>
          <w:lang w:val="pt-BR"/>
        </w:rPr>
        <w:t>- Phấn đấu triển khai và hoàn thành tuyến đường tránh trung tâm thị trấn Nam Phước kết nối từ Tây An, Duy Trung đến cầu Trường Giang. Đồng thời tích cực xúc tiến dự án cầu Trường Giang 2, tuyến đường từ cầu Trường Giang 2 đi Duy Hải</w:t>
      </w:r>
      <w:r w:rsidR="005977CD" w:rsidRPr="00FA4D41">
        <w:rPr>
          <w:sz w:val="28"/>
          <w:szCs w:val="28"/>
          <w:lang w:val="pt-BR"/>
        </w:rPr>
        <w:t>; dự án đường ĐH theo hướng tuyến đường sắt cũ từ Duy Trung đi Duy Thu.</w:t>
      </w:r>
    </w:p>
    <w:p w:rsidR="005977CD" w:rsidRPr="00FA4D41" w:rsidRDefault="005E4844" w:rsidP="0080368C">
      <w:pPr>
        <w:spacing w:before="120" w:after="120"/>
        <w:ind w:firstLine="709"/>
        <w:jc w:val="both"/>
        <w:rPr>
          <w:sz w:val="28"/>
          <w:szCs w:val="28"/>
          <w:lang w:val="pt-BR"/>
        </w:rPr>
      </w:pPr>
      <w:r w:rsidRPr="00FA4D41">
        <w:rPr>
          <w:sz w:val="28"/>
          <w:szCs w:val="28"/>
          <w:lang w:val="pt-BR"/>
        </w:rPr>
        <w:t xml:space="preserve">- </w:t>
      </w:r>
      <w:r w:rsidR="005977CD" w:rsidRPr="00FA4D41">
        <w:rPr>
          <w:sz w:val="28"/>
          <w:szCs w:val="28"/>
          <w:lang w:val="pt-BR"/>
        </w:rPr>
        <w:t>Tiếp tục phát triển hạ tầng hệ thống giao thông kết nối trung tâm xã Duy Vinh với Cẩm Kim, trung tâm xã Duy Thành với xã Bình Giang, huyện Thăng Bình; xã Quế Xuân, huyện Quế Sơn.</w:t>
      </w:r>
    </w:p>
    <w:p w:rsidR="005977CD" w:rsidRPr="00FA4D41" w:rsidRDefault="005E4844" w:rsidP="0080368C">
      <w:pPr>
        <w:spacing w:before="120" w:after="120"/>
        <w:ind w:firstLine="709"/>
        <w:jc w:val="both"/>
        <w:rPr>
          <w:sz w:val="28"/>
          <w:szCs w:val="28"/>
          <w:lang w:val="pt-BR"/>
        </w:rPr>
      </w:pPr>
      <w:r w:rsidRPr="00FA4D41">
        <w:rPr>
          <w:sz w:val="28"/>
          <w:szCs w:val="28"/>
          <w:lang w:val="pt-BR"/>
        </w:rPr>
        <w:t xml:space="preserve">- </w:t>
      </w:r>
      <w:r w:rsidR="00FA4D41">
        <w:rPr>
          <w:sz w:val="28"/>
          <w:szCs w:val="28"/>
          <w:lang w:val="pt-BR"/>
        </w:rPr>
        <w:t>Tích cực phối hợp với các cơ</w:t>
      </w:r>
      <w:r w:rsidR="005977CD" w:rsidRPr="00FA4D41">
        <w:rPr>
          <w:sz w:val="28"/>
          <w:szCs w:val="28"/>
          <w:lang w:val="pt-BR"/>
        </w:rPr>
        <w:t xml:space="preserve"> quan chuyên môn của tỉnh triển khai dự án cầu Cẩm Kim, xã Duy Phước (cầu Bà Ngân 2) và tuyến Quốc lộ 14H, dự án nâng cấp mở rộng đường Võ Chí Công, tiếp tục triển khai dự án khu du lịch nghỉ dưỡng Nam Hội An, dự án cầu Sông Thu (nối Duy Xuyên – Đại Lộc và một số dự án khác do tỉnh làm chủ đầu tư).</w:t>
      </w:r>
    </w:p>
    <w:p w:rsidR="005977CD" w:rsidRPr="00FA4D41" w:rsidRDefault="005977CD" w:rsidP="0080368C">
      <w:pPr>
        <w:spacing w:before="120" w:after="120"/>
        <w:ind w:firstLine="709"/>
        <w:jc w:val="both"/>
        <w:rPr>
          <w:sz w:val="28"/>
          <w:szCs w:val="28"/>
          <w:lang w:val="pt-BR"/>
        </w:rPr>
      </w:pPr>
      <w:r w:rsidRPr="00FA4D41">
        <w:rPr>
          <w:sz w:val="28"/>
          <w:szCs w:val="28"/>
          <w:lang w:val="pt-BR"/>
        </w:rPr>
        <w:t>Tích cực tranh thủ vốn triển khai các dự án kè ven sông Thu Bồn, Trường Giang, Ly Ly gắn với phát triển cảnh quan và triển khai các dự án du lịch ven sông.</w:t>
      </w:r>
    </w:p>
    <w:p w:rsidR="005977CD" w:rsidRPr="00FA4D41" w:rsidRDefault="005E4844" w:rsidP="0080368C">
      <w:pPr>
        <w:spacing w:before="120" w:after="120"/>
        <w:ind w:firstLine="709"/>
        <w:jc w:val="both"/>
        <w:rPr>
          <w:sz w:val="28"/>
          <w:szCs w:val="28"/>
          <w:lang w:val="pt-BR"/>
        </w:rPr>
      </w:pPr>
      <w:r w:rsidRPr="00FA4D41">
        <w:rPr>
          <w:sz w:val="28"/>
          <w:szCs w:val="28"/>
          <w:lang w:val="pt-BR"/>
        </w:rPr>
        <w:t xml:space="preserve">- </w:t>
      </w:r>
      <w:r w:rsidR="005977CD" w:rsidRPr="00FA4D41">
        <w:rPr>
          <w:sz w:val="28"/>
          <w:szCs w:val="28"/>
          <w:lang w:val="pt-BR"/>
        </w:rPr>
        <w:t xml:space="preserve">Thu hút doanh nghiệp có năng lực </w:t>
      </w:r>
      <w:r w:rsidR="00FA21D7">
        <w:rPr>
          <w:sz w:val="28"/>
          <w:szCs w:val="28"/>
          <w:lang w:val="pt-BR"/>
        </w:rPr>
        <w:t xml:space="preserve">đầu tư </w:t>
      </w:r>
      <w:r w:rsidR="005977CD" w:rsidRPr="00FA4D41">
        <w:rPr>
          <w:sz w:val="28"/>
          <w:szCs w:val="28"/>
          <w:lang w:val="pt-BR"/>
        </w:rPr>
        <w:t xml:space="preserve">triển khai các dự án thuộc quy hoạch ven sông Đào, thị trấn Nam Phước - Duy Phước. Quy hoạch và </w:t>
      </w:r>
      <w:r w:rsidRPr="00FA4D41">
        <w:rPr>
          <w:sz w:val="28"/>
          <w:szCs w:val="28"/>
          <w:lang w:val="pt-BR"/>
        </w:rPr>
        <w:t xml:space="preserve">đầu tư xây dựng công viên cây xanh tại thị trấn Nam Phước và </w:t>
      </w:r>
      <w:r w:rsidR="00FA21D7">
        <w:rPr>
          <w:sz w:val="28"/>
          <w:szCs w:val="28"/>
          <w:lang w:val="pt-BR"/>
        </w:rPr>
        <w:t xml:space="preserve">xã </w:t>
      </w:r>
      <w:r w:rsidRPr="00FA4D41">
        <w:rPr>
          <w:sz w:val="28"/>
          <w:szCs w:val="28"/>
          <w:lang w:val="pt-BR"/>
        </w:rPr>
        <w:t>Duy Hải, Duy Nghĩa</w:t>
      </w:r>
      <w:r w:rsidR="00FA21D7">
        <w:rPr>
          <w:sz w:val="28"/>
          <w:szCs w:val="28"/>
          <w:lang w:val="pt-BR"/>
        </w:rPr>
        <w:t xml:space="preserve"> và triển khai nhanh các dự án dịch vụ du lịch được chấp thuận chủ trương đầu tư</w:t>
      </w:r>
      <w:r w:rsidRPr="00FA4D41">
        <w:rPr>
          <w:sz w:val="28"/>
          <w:szCs w:val="28"/>
          <w:lang w:val="pt-BR"/>
        </w:rPr>
        <w:t>.</w:t>
      </w:r>
    </w:p>
    <w:p w:rsidR="005E4844" w:rsidRPr="00FA4D41" w:rsidRDefault="005E4844" w:rsidP="0080368C">
      <w:pPr>
        <w:spacing w:before="120" w:after="120"/>
        <w:ind w:firstLine="709"/>
        <w:jc w:val="both"/>
        <w:rPr>
          <w:sz w:val="28"/>
          <w:szCs w:val="28"/>
          <w:lang w:val="pt-BR"/>
        </w:rPr>
      </w:pPr>
      <w:r w:rsidRPr="00FA4D41">
        <w:rPr>
          <w:sz w:val="28"/>
          <w:szCs w:val="28"/>
          <w:lang w:val="pt-BR"/>
        </w:rPr>
        <w:t>- Triển khai thực hiện tốt Đề án phát triển đô thị giai đoạn 2021-2025 của huyện; chương trình mở rộng, nâng cấp các tuyến đường ĐH, ĐX và chương trình giao thông nông thôn, xóm.</w:t>
      </w:r>
    </w:p>
    <w:p w:rsidR="0057513B" w:rsidRDefault="0057513B" w:rsidP="0080368C">
      <w:pPr>
        <w:spacing w:before="120" w:after="120"/>
        <w:ind w:firstLine="720"/>
        <w:jc w:val="both"/>
        <w:rPr>
          <w:b/>
          <w:sz w:val="28"/>
          <w:szCs w:val="28"/>
        </w:rPr>
      </w:pPr>
    </w:p>
    <w:p w:rsidR="00DC0BD7" w:rsidRPr="005A32A1" w:rsidRDefault="00D4167D" w:rsidP="0080368C">
      <w:pPr>
        <w:spacing w:before="120" w:after="120"/>
        <w:ind w:firstLine="720"/>
        <w:jc w:val="both"/>
        <w:rPr>
          <w:b/>
          <w:sz w:val="28"/>
          <w:szCs w:val="28"/>
        </w:rPr>
      </w:pPr>
      <w:r>
        <w:rPr>
          <w:b/>
          <w:sz w:val="28"/>
          <w:szCs w:val="28"/>
        </w:rPr>
        <w:lastRenderedPageBreak/>
        <w:t>5</w:t>
      </w:r>
      <w:r w:rsidR="00DC0BD7" w:rsidRPr="005A32A1">
        <w:rPr>
          <w:b/>
          <w:sz w:val="28"/>
          <w:szCs w:val="28"/>
        </w:rPr>
        <w:t xml:space="preserve">. Tăng cường công tác nghiên cứu thị trường, quảng bá và xúc tiến du lịch. </w:t>
      </w:r>
    </w:p>
    <w:p w:rsidR="00DC0BD7" w:rsidRPr="00237722" w:rsidRDefault="00DC0BD7" w:rsidP="0080368C">
      <w:pPr>
        <w:spacing w:before="120" w:after="120"/>
        <w:ind w:firstLine="720"/>
        <w:jc w:val="both"/>
        <w:rPr>
          <w:sz w:val="28"/>
          <w:szCs w:val="28"/>
          <w:lang w:val="es-ES"/>
        </w:rPr>
      </w:pPr>
      <w:r w:rsidRPr="00237722">
        <w:rPr>
          <w:sz w:val="28"/>
          <w:szCs w:val="28"/>
          <w:lang w:val="es-ES"/>
        </w:rPr>
        <w:t xml:space="preserve">- </w:t>
      </w:r>
      <w:r w:rsidRPr="00237722">
        <w:rPr>
          <w:sz w:val="28"/>
          <w:szCs w:val="28"/>
          <w:lang w:val="vi-VN"/>
        </w:rPr>
        <w:t xml:space="preserve">Đẩy mạnh công tác xúc tiến </w:t>
      </w:r>
      <w:r w:rsidRPr="00237722">
        <w:rPr>
          <w:sz w:val="28"/>
          <w:szCs w:val="28"/>
        </w:rPr>
        <w:t>bằng</w:t>
      </w:r>
      <w:r w:rsidRPr="00237722">
        <w:rPr>
          <w:sz w:val="28"/>
          <w:szCs w:val="28"/>
          <w:lang w:val="vi-VN"/>
        </w:rPr>
        <w:t xml:space="preserve"> các hoạt động tổ chức chương trình khảo sát về Duy Xuyên cho báo chí (PressT</w:t>
      </w:r>
      <w:r w:rsidR="00FA4D41">
        <w:rPr>
          <w:sz w:val="28"/>
          <w:szCs w:val="28"/>
          <w:lang w:val="vi-VN"/>
        </w:rPr>
        <w:t>rip), doanh nghiệp lữ hành (Fam</w:t>
      </w:r>
      <w:r w:rsidRPr="00237722">
        <w:rPr>
          <w:sz w:val="28"/>
          <w:szCs w:val="28"/>
          <w:lang w:val="vi-VN"/>
        </w:rPr>
        <w:t>Trip), Blogger Du lịch và nhà đầu tư du lịch (Investor Trip)</w:t>
      </w:r>
      <w:r w:rsidRPr="00237722">
        <w:rPr>
          <w:sz w:val="28"/>
          <w:szCs w:val="28"/>
          <w:lang w:val="es-ES"/>
        </w:rPr>
        <w:t>.</w:t>
      </w:r>
    </w:p>
    <w:p w:rsidR="00DC0BD7" w:rsidRPr="00237722" w:rsidRDefault="00DC0BD7" w:rsidP="0080368C">
      <w:pPr>
        <w:spacing w:before="120" w:after="120"/>
        <w:ind w:firstLine="720"/>
        <w:jc w:val="both"/>
        <w:rPr>
          <w:sz w:val="28"/>
          <w:szCs w:val="28"/>
          <w:lang w:val="es-ES"/>
        </w:rPr>
      </w:pPr>
      <w:r w:rsidRPr="00237722">
        <w:rPr>
          <w:sz w:val="28"/>
          <w:szCs w:val="28"/>
          <w:lang w:val="es-ES"/>
        </w:rPr>
        <w:t xml:space="preserve">- Lồng ghép nội dung quảng bá và xúc tiến du lịch trong các buổi tiếp và làm việc với các đoàn công tác, gắn với </w:t>
      </w:r>
      <w:r w:rsidRPr="00237722">
        <w:rPr>
          <w:sz w:val="28"/>
          <w:szCs w:val="28"/>
          <w:lang w:val="vi-VN"/>
        </w:rPr>
        <w:t xml:space="preserve">hoạt động văn hóa, thể thao, </w:t>
      </w:r>
      <w:r w:rsidRPr="00237722">
        <w:rPr>
          <w:sz w:val="28"/>
          <w:szCs w:val="28"/>
          <w:lang w:val="es-ES"/>
        </w:rPr>
        <w:t>xúc tiến đầu tư</w:t>
      </w:r>
      <w:r w:rsidRPr="00237722">
        <w:rPr>
          <w:sz w:val="28"/>
          <w:szCs w:val="28"/>
          <w:lang w:val="vi-VN"/>
        </w:rPr>
        <w:t xml:space="preserve">, </w:t>
      </w:r>
      <w:r w:rsidRPr="00237722">
        <w:rPr>
          <w:sz w:val="28"/>
          <w:szCs w:val="28"/>
          <w:lang w:val="es-ES"/>
        </w:rPr>
        <w:t xml:space="preserve">thương mại của </w:t>
      </w:r>
      <w:r w:rsidR="00FA4D41">
        <w:rPr>
          <w:sz w:val="28"/>
          <w:szCs w:val="28"/>
        </w:rPr>
        <w:t>h</w:t>
      </w:r>
      <w:r w:rsidRPr="00237722">
        <w:rPr>
          <w:sz w:val="28"/>
          <w:szCs w:val="28"/>
          <w:lang w:val="vi-VN"/>
        </w:rPr>
        <w:t>uyện</w:t>
      </w:r>
      <w:r w:rsidRPr="00237722">
        <w:rPr>
          <w:sz w:val="28"/>
          <w:szCs w:val="28"/>
          <w:lang w:val="es-ES"/>
        </w:rPr>
        <w:t>.</w:t>
      </w:r>
    </w:p>
    <w:p w:rsidR="00DC0BD7" w:rsidRPr="00237722" w:rsidRDefault="00DC0BD7" w:rsidP="0080368C">
      <w:pPr>
        <w:spacing w:before="120" w:after="120"/>
        <w:ind w:firstLine="720"/>
        <w:jc w:val="both"/>
        <w:rPr>
          <w:sz w:val="28"/>
          <w:szCs w:val="28"/>
        </w:rPr>
      </w:pPr>
      <w:r w:rsidRPr="00237722">
        <w:rPr>
          <w:sz w:val="28"/>
          <w:szCs w:val="28"/>
        </w:rPr>
        <w:t xml:space="preserve">- Thực hiện nhiều thể loại Video, Clip, Trailer giới thiệu về </w:t>
      </w:r>
      <w:r>
        <w:rPr>
          <w:sz w:val="28"/>
          <w:szCs w:val="28"/>
        </w:rPr>
        <w:t>d</w:t>
      </w:r>
      <w:r w:rsidRPr="00237722">
        <w:rPr>
          <w:sz w:val="28"/>
          <w:szCs w:val="28"/>
        </w:rPr>
        <w:t xml:space="preserve">u lịch Duy Xuyên nói chung và riêng cho những điểm du lịch quan trọng của </w:t>
      </w:r>
      <w:r>
        <w:rPr>
          <w:sz w:val="28"/>
          <w:szCs w:val="28"/>
        </w:rPr>
        <w:t>h</w:t>
      </w:r>
      <w:r w:rsidRPr="00237722">
        <w:rPr>
          <w:sz w:val="28"/>
          <w:szCs w:val="28"/>
        </w:rPr>
        <w:t>uyện như Mỹ Sơn, khai thác các khía cạnh về những đặc điểm nổi bật từ điểm đến, văn hóa bản địa và đặc sản ẩm thực nhằm quảng bá đánh vào sự quan tâm, tò mò của khách du lịch.</w:t>
      </w:r>
    </w:p>
    <w:p w:rsidR="00DC0BD7" w:rsidRPr="00237722" w:rsidRDefault="00DC0BD7" w:rsidP="0080368C">
      <w:pPr>
        <w:spacing w:before="120" w:after="120"/>
        <w:ind w:firstLine="720"/>
        <w:jc w:val="both"/>
        <w:rPr>
          <w:sz w:val="28"/>
          <w:szCs w:val="28"/>
        </w:rPr>
      </w:pPr>
      <w:r w:rsidRPr="00237722">
        <w:rPr>
          <w:sz w:val="28"/>
          <w:szCs w:val="28"/>
        </w:rPr>
        <w:t>- Thiết lập các t</w:t>
      </w:r>
      <w:r w:rsidR="00FA4D41">
        <w:rPr>
          <w:sz w:val="28"/>
          <w:szCs w:val="28"/>
        </w:rPr>
        <w:t>rang w</w:t>
      </w:r>
      <w:r w:rsidRPr="00237722">
        <w:rPr>
          <w:sz w:val="28"/>
          <w:szCs w:val="28"/>
        </w:rPr>
        <w:t>ebsite, Fanpage</w:t>
      </w:r>
      <w:r w:rsidRPr="00237722">
        <w:rPr>
          <w:sz w:val="28"/>
          <w:szCs w:val="28"/>
          <w:lang w:val="vi-VN"/>
        </w:rPr>
        <w:t xml:space="preserve"> thông tin du lịch Duy Xuyên thông qua </w:t>
      </w:r>
      <w:r w:rsidRPr="00237722">
        <w:rPr>
          <w:sz w:val="28"/>
          <w:szCs w:val="28"/>
        </w:rPr>
        <w:t>các trang mạng xã hội</w:t>
      </w:r>
      <w:r w:rsidRPr="00237722">
        <w:rPr>
          <w:sz w:val="28"/>
          <w:szCs w:val="28"/>
          <w:lang w:val="vi-VN"/>
        </w:rPr>
        <w:t xml:space="preserve"> theo các </w:t>
      </w:r>
      <w:r w:rsidRPr="00237722">
        <w:rPr>
          <w:sz w:val="28"/>
          <w:szCs w:val="28"/>
        </w:rPr>
        <w:t>thị trường trọng điểm (đa ngôn ngữ)</w:t>
      </w:r>
      <w:r>
        <w:rPr>
          <w:sz w:val="28"/>
          <w:szCs w:val="28"/>
        </w:rPr>
        <w:t>;t</w:t>
      </w:r>
      <w:r w:rsidRPr="00237722">
        <w:rPr>
          <w:sz w:val="28"/>
          <w:szCs w:val="28"/>
        </w:rPr>
        <w:t>ăng cường quảng bá truyền thông đại chúng</w:t>
      </w:r>
      <w:r>
        <w:rPr>
          <w:sz w:val="28"/>
          <w:szCs w:val="28"/>
        </w:rPr>
        <w:t xml:space="preserve"> qua hệ thống truyền thanh truyền hình, t</w:t>
      </w:r>
      <w:r w:rsidRPr="00237722">
        <w:rPr>
          <w:sz w:val="28"/>
          <w:szCs w:val="28"/>
        </w:rPr>
        <w:t>ăng cường bảng chỉ dẫn</w:t>
      </w:r>
      <w:r>
        <w:rPr>
          <w:sz w:val="28"/>
          <w:szCs w:val="28"/>
        </w:rPr>
        <w:t xml:space="preserve">, </w:t>
      </w:r>
      <w:r w:rsidRPr="00237722">
        <w:rPr>
          <w:sz w:val="28"/>
          <w:szCs w:val="28"/>
        </w:rPr>
        <w:t>bảng thông tin về về Du lịch Duy Xuyên</w:t>
      </w:r>
      <w:r w:rsidR="003640EB">
        <w:rPr>
          <w:sz w:val="28"/>
          <w:szCs w:val="28"/>
        </w:rPr>
        <w:t>.</w:t>
      </w:r>
      <w:r>
        <w:rPr>
          <w:sz w:val="28"/>
          <w:szCs w:val="28"/>
        </w:rPr>
        <w:t xml:space="preserve"> </w:t>
      </w:r>
    </w:p>
    <w:p w:rsidR="00DC0BD7" w:rsidRDefault="00DC0BD7" w:rsidP="0080368C">
      <w:pPr>
        <w:spacing w:before="120" w:after="120"/>
        <w:ind w:firstLine="720"/>
        <w:jc w:val="both"/>
        <w:rPr>
          <w:sz w:val="28"/>
          <w:szCs w:val="28"/>
        </w:rPr>
      </w:pPr>
      <w:r>
        <w:rPr>
          <w:sz w:val="28"/>
          <w:szCs w:val="28"/>
        </w:rPr>
        <w:t xml:space="preserve">- </w:t>
      </w:r>
      <w:r w:rsidRPr="00455CC9">
        <w:rPr>
          <w:sz w:val="28"/>
          <w:szCs w:val="28"/>
        </w:rPr>
        <w:t xml:space="preserve">Tích cực quảng bá hình ảnh du lịch </w:t>
      </w:r>
      <w:r>
        <w:rPr>
          <w:sz w:val="28"/>
          <w:szCs w:val="28"/>
        </w:rPr>
        <w:t>Duy Xuyên</w:t>
      </w:r>
      <w:r w:rsidRPr="00455CC9">
        <w:rPr>
          <w:sz w:val="28"/>
          <w:szCs w:val="28"/>
        </w:rPr>
        <w:t xml:space="preserve"> trên Cổng thông tin điện tử của huyện</w:t>
      </w:r>
      <w:r>
        <w:rPr>
          <w:sz w:val="28"/>
          <w:szCs w:val="28"/>
        </w:rPr>
        <w:t>, các trang thông tin điện tử cấp xã, thị trấn</w:t>
      </w:r>
      <w:r w:rsidRPr="00455CC9">
        <w:rPr>
          <w:sz w:val="28"/>
          <w:szCs w:val="28"/>
        </w:rPr>
        <w:t>. Phối hợp với cơ quan thông tin đại chúng, gắn với xúc tiến</w:t>
      </w:r>
      <w:r w:rsidR="00FA4D41">
        <w:rPr>
          <w:sz w:val="28"/>
          <w:szCs w:val="28"/>
        </w:rPr>
        <w:t xml:space="preserve"> quảng bá du lịch trên w</w:t>
      </w:r>
      <w:r w:rsidR="00FA4D41" w:rsidRPr="00237722">
        <w:rPr>
          <w:sz w:val="28"/>
          <w:szCs w:val="28"/>
        </w:rPr>
        <w:t>ebsite</w:t>
      </w:r>
      <w:r w:rsidR="00FA4D41">
        <w:rPr>
          <w:sz w:val="28"/>
          <w:szCs w:val="28"/>
        </w:rPr>
        <w:t xml:space="preserve"> </w:t>
      </w:r>
      <w:r>
        <w:rPr>
          <w:sz w:val="28"/>
          <w:szCs w:val="28"/>
        </w:rPr>
        <w:t xml:space="preserve">của huyện, của Mỹ Sơn, </w:t>
      </w:r>
      <w:r w:rsidRPr="00455CC9">
        <w:rPr>
          <w:sz w:val="28"/>
          <w:szCs w:val="28"/>
        </w:rPr>
        <w:t xml:space="preserve">của tỉnh để quảng bá hình ảnh du lịch </w:t>
      </w:r>
      <w:r>
        <w:rPr>
          <w:sz w:val="28"/>
          <w:szCs w:val="28"/>
        </w:rPr>
        <w:t>Duy Xuyên</w:t>
      </w:r>
      <w:r w:rsidRPr="00455CC9">
        <w:rPr>
          <w:sz w:val="28"/>
          <w:szCs w:val="28"/>
        </w:rPr>
        <w:t xml:space="preserve"> đến các địa phương trong và ngoài tỉnh. </w:t>
      </w:r>
    </w:p>
    <w:p w:rsidR="00DC0BD7" w:rsidRPr="00302569" w:rsidRDefault="00D4167D" w:rsidP="0080368C">
      <w:pPr>
        <w:spacing w:before="120" w:after="120"/>
        <w:ind w:firstLine="720"/>
        <w:jc w:val="both"/>
        <w:rPr>
          <w:b/>
          <w:sz w:val="28"/>
          <w:szCs w:val="28"/>
          <w:lang w:val="de-DE"/>
        </w:rPr>
      </w:pPr>
      <w:r>
        <w:rPr>
          <w:b/>
          <w:sz w:val="28"/>
          <w:szCs w:val="28"/>
          <w:lang w:val="de-DE"/>
        </w:rPr>
        <w:t>6</w:t>
      </w:r>
      <w:r w:rsidR="00DC0BD7" w:rsidRPr="00302569">
        <w:rPr>
          <w:b/>
          <w:sz w:val="28"/>
          <w:szCs w:val="28"/>
          <w:lang w:val="de-DE"/>
        </w:rPr>
        <w:t>. Đẩy mạnh liên kết, hợp tác phát triển du lịch</w:t>
      </w:r>
    </w:p>
    <w:p w:rsidR="000107AF" w:rsidRDefault="00DC0BD7" w:rsidP="0080368C">
      <w:pPr>
        <w:tabs>
          <w:tab w:val="left" w:pos="993"/>
        </w:tabs>
        <w:spacing w:before="120" w:after="120"/>
        <w:ind w:firstLine="709"/>
        <w:jc w:val="both"/>
        <w:rPr>
          <w:spacing w:val="-4"/>
          <w:sz w:val="28"/>
          <w:szCs w:val="28"/>
          <w:lang w:val="es-ES"/>
        </w:rPr>
      </w:pPr>
      <w:r w:rsidRPr="00237722">
        <w:rPr>
          <w:spacing w:val="-4"/>
          <w:sz w:val="28"/>
          <w:szCs w:val="28"/>
          <w:lang w:val="es-ES"/>
        </w:rPr>
        <w:t xml:space="preserve">Liên kết với </w:t>
      </w:r>
      <w:r>
        <w:rPr>
          <w:spacing w:val="-4"/>
          <w:sz w:val="28"/>
          <w:szCs w:val="28"/>
          <w:lang w:val="es-ES"/>
        </w:rPr>
        <w:t>một</w:t>
      </w:r>
      <w:r w:rsidRPr="00237722">
        <w:rPr>
          <w:spacing w:val="-4"/>
          <w:sz w:val="28"/>
          <w:szCs w:val="28"/>
          <w:lang w:val="es-ES"/>
        </w:rPr>
        <w:t xml:space="preserve"> số địa phương phát triển du lịch </w:t>
      </w:r>
      <w:r>
        <w:rPr>
          <w:spacing w:val="-4"/>
          <w:sz w:val="28"/>
          <w:szCs w:val="28"/>
          <w:lang w:val="es-ES"/>
        </w:rPr>
        <w:t>trong t</w:t>
      </w:r>
      <w:r w:rsidRPr="00237722">
        <w:rPr>
          <w:spacing w:val="-4"/>
          <w:sz w:val="28"/>
          <w:szCs w:val="28"/>
          <w:lang w:val="es-ES"/>
        </w:rPr>
        <w:t>ỉnh hoặc có tài nguyên du lịch bổ trợ cho du lịch</w:t>
      </w:r>
      <w:r>
        <w:rPr>
          <w:spacing w:val="-4"/>
          <w:sz w:val="28"/>
          <w:szCs w:val="28"/>
          <w:lang w:val="es-ES"/>
        </w:rPr>
        <w:t xml:space="preserve"> Duy Xuyên</w:t>
      </w:r>
      <w:r w:rsidRPr="00237722">
        <w:rPr>
          <w:spacing w:val="-4"/>
          <w:sz w:val="28"/>
          <w:szCs w:val="28"/>
          <w:lang w:val="es-ES"/>
        </w:rPr>
        <w:t xml:space="preserve"> để triển khai các mô hình kiểu “Một </w:t>
      </w:r>
      <w:r>
        <w:rPr>
          <w:spacing w:val="-4"/>
          <w:sz w:val="28"/>
          <w:szCs w:val="28"/>
          <w:lang w:val="es-ES"/>
        </w:rPr>
        <w:t>hành trình hai điểm đến</w:t>
      </w:r>
      <w:r w:rsidRPr="00237722">
        <w:rPr>
          <w:spacing w:val="-4"/>
          <w:sz w:val="28"/>
          <w:szCs w:val="28"/>
          <w:lang w:val="es-ES"/>
        </w:rPr>
        <w:t xml:space="preserve">” hay </w:t>
      </w:r>
      <w:r>
        <w:rPr>
          <w:spacing w:val="-4"/>
          <w:sz w:val="28"/>
          <w:szCs w:val="28"/>
          <w:lang w:val="es-ES"/>
        </w:rPr>
        <w:t xml:space="preserve">tuyến du lịch chuyên về lịch sử văn hóa. </w:t>
      </w:r>
    </w:p>
    <w:p w:rsidR="00DC0BD7" w:rsidRDefault="00DC0BD7" w:rsidP="0080368C">
      <w:pPr>
        <w:tabs>
          <w:tab w:val="left" w:pos="993"/>
        </w:tabs>
        <w:spacing w:before="120" w:after="120"/>
        <w:ind w:firstLine="709"/>
        <w:jc w:val="both"/>
        <w:rPr>
          <w:sz w:val="28"/>
          <w:szCs w:val="28"/>
          <w:lang w:val="es-ES"/>
        </w:rPr>
      </w:pPr>
      <w:r>
        <w:rPr>
          <w:sz w:val="28"/>
          <w:szCs w:val="28"/>
          <w:lang w:val="es-ES"/>
        </w:rPr>
        <w:t>K</w:t>
      </w:r>
      <w:r w:rsidRPr="00237722">
        <w:rPr>
          <w:sz w:val="28"/>
          <w:szCs w:val="28"/>
          <w:lang w:val="es-ES"/>
        </w:rPr>
        <w:t>ết nối các chuỗi dịch vụ hình thành các sản phẩm chung, xây dựng các chương trình tour du lịch kết nối Duy Xuyên với các điểm đến du lịch tr</w:t>
      </w:r>
      <w:r>
        <w:rPr>
          <w:sz w:val="28"/>
          <w:szCs w:val="28"/>
          <w:lang w:val="es-ES"/>
        </w:rPr>
        <w:t>ong</w:t>
      </w:r>
      <w:r w:rsidRPr="00237722">
        <w:rPr>
          <w:sz w:val="28"/>
          <w:szCs w:val="28"/>
          <w:lang w:val="es-ES"/>
        </w:rPr>
        <w:t xml:space="preserve"> vùng và cả nước.</w:t>
      </w:r>
    </w:p>
    <w:p w:rsidR="00DC0BD7" w:rsidRPr="00633552" w:rsidRDefault="00DC0BD7" w:rsidP="0080368C">
      <w:pPr>
        <w:spacing w:before="120" w:after="120"/>
        <w:ind w:firstLine="709"/>
        <w:jc w:val="both"/>
        <w:rPr>
          <w:sz w:val="28"/>
          <w:szCs w:val="28"/>
        </w:rPr>
      </w:pPr>
      <w:r w:rsidRPr="00633552">
        <w:rPr>
          <w:sz w:val="28"/>
          <w:szCs w:val="28"/>
        </w:rPr>
        <w:t xml:space="preserve">Khuyến khích, tạo điều kiện thuận lợi để </w:t>
      </w:r>
      <w:r w:rsidRPr="00633552">
        <w:rPr>
          <w:sz w:val="28"/>
          <w:szCs w:val="28"/>
          <w:lang w:val="nl-NL"/>
        </w:rPr>
        <w:t xml:space="preserve">hình thành, </w:t>
      </w:r>
      <w:r w:rsidRPr="00633552">
        <w:rPr>
          <w:sz w:val="28"/>
          <w:szCs w:val="28"/>
        </w:rPr>
        <w:t xml:space="preserve">phát triển các mô hình, </w:t>
      </w:r>
      <w:r w:rsidRPr="00633552">
        <w:rPr>
          <w:sz w:val="28"/>
          <w:szCs w:val="28"/>
          <w:lang w:val="nl-NL"/>
        </w:rPr>
        <w:t xml:space="preserve">dự án </w:t>
      </w:r>
      <w:r w:rsidRPr="00633552">
        <w:rPr>
          <w:sz w:val="28"/>
          <w:szCs w:val="28"/>
        </w:rPr>
        <w:t xml:space="preserve">khởi nghiệp </w:t>
      </w:r>
      <w:r w:rsidRPr="00633552">
        <w:rPr>
          <w:sz w:val="28"/>
          <w:szCs w:val="28"/>
          <w:lang w:val="nl-NL"/>
        </w:rPr>
        <w:t xml:space="preserve">sáng tạo </w:t>
      </w:r>
      <w:r>
        <w:rPr>
          <w:sz w:val="28"/>
          <w:szCs w:val="28"/>
          <w:lang w:val="nl-NL"/>
        </w:rPr>
        <w:t xml:space="preserve">trên </w:t>
      </w:r>
      <w:r w:rsidRPr="00633552">
        <w:rPr>
          <w:sz w:val="28"/>
          <w:szCs w:val="28"/>
          <w:lang w:val="nl-NL"/>
        </w:rPr>
        <w:t>lĩnh vực du lịch.</w:t>
      </w:r>
      <w:r w:rsidR="00FA21D7">
        <w:rPr>
          <w:sz w:val="28"/>
          <w:szCs w:val="28"/>
          <w:lang w:val="nl-NL"/>
        </w:rPr>
        <w:t xml:space="preserve"> </w:t>
      </w:r>
      <w:r w:rsidRPr="00633552">
        <w:rPr>
          <w:sz w:val="28"/>
          <w:szCs w:val="28"/>
          <w:lang w:val="vi-VN"/>
        </w:rPr>
        <w:t>Đẩy mạnh hoạt động mô hình liên kết công</w:t>
      </w:r>
      <w:r w:rsidRPr="00633552">
        <w:rPr>
          <w:sz w:val="28"/>
          <w:szCs w:val="28"/>
        </w:rPr>
        <w:t xml:space="preserve"> - </w:t>
      </w:r>
      <w:r w:rsidRPr="00633552">
        <w:rPr>
          <w:sz w:val="28"/>
          <w:szCs w:val="28"/>
          <w:lang w:val="vi-VN"/>
        </w:rPr>
        <w:t>tư</w:t>
      </w:r>
      <w:r w:rsidRPr="00633552">
        <w:rPr>
          <w:sz w:val="28"/>
          <w:szCs w:val="28"/>
        </w:rPr>
        <w:t>, t</w:t>
      </w:r>
      <w:r w:rsidRPr="00633552">
        <w:rPr>
          <w:bCs/>
          <w:sz w:val="28"/>
          <w:szCs w:val="28"/>
        </w:rPr>
        <w:t>hu hút các tập đoàn đầu tư lớn để thu hút các dự án tạo động lực thúc đẩy phát triển du lịch,</w:t>
      </w:r>
      <w:r w:rsidRPr="00633552">
        <w:rPr>
          <w:sz w:val="28"/>
          <w:szCs w:val="28"/>
          <w:lang w:val="vi-VN"/>
        </w:rPr>
        <w:t xml:space="preserve"> huy động nguồn lực </w:t>
      </w:r>
      <w:r w:rsidRPr="00633552">
        <w:rPr>
          <w:sz w:val="28"/>
          <w:szCs w:val="28"/>
        </w:rPr>
        <w:t>đầu tư phát triển du lịch. Đẩy mạnh hình thành sản phẩm quà lưu niệm du lịch và đặc sản của địa phương phục vụ du lịch.</w:t>
      </w:r>
    </w:p>
    <w:p w:rsidR="00DC0BD7" w:rsidRPr="00237722" w:rsidRDefault="00DC0BD7" w:rsidP="0080368C">
      <w:pPr>
        <w:spacing w:before="120" w:after="120"/>
        <w:ind w:firstLine="720"/>
        <w:jc w:val="both"/>
        <w:rPr>
          <w:spacing w:val="-4"/>
          <w:sz w:val="28"/>
          <w:szCs w:val="28"/>
          <w:lang w:val="es-ES"/>
        </w:rPr>
      </w:pPr>
      <w:r>
        <w:rPr>
          <w:sz w:val="28"/>
          <w:szCs w:val="28"/>
          <w:lang w:val="es-ES"/>
        </w:rPr>
        <w:t>K</w:t>
      </w:r>
      <w:r w:rsidRPr="00237722">
        <w:rPr>
          <w:sz w:val="28"/>
          <w:szCs w:val="28"/>
          <w:lang w:val="es-ES"/>
        </w:rPr>
        <w:t>ết nối phát triển sản phẩm, xúc tiến, quảng bá du lịch, hỗ trợ đào tạo nguồn nhân lực du lịch, phối hợp quản lý nhà nước về du lị</w:t>
      </w:r>
      <w:r>
        <w:rPr>
          <w:sz w:val="28"/>
          <w:szCs w:val="28"/>
          <w:lang w:val="es-ES"/>
        </w:rPr>
        <w:t>ch vớ</w:t>
      </w:r>
      <w:r w:rsidR="00FA4D41">
        <w:rPr>
          <w:sz w:val="28"/>
          <w:szCs w:val="28"/>
          <w:lang w:val="es-ES"/>
        </w:rPr>
        <w:t xml:space="preserve">i các địa phương lân cận Đà Nẵng </w:t>
      </w:r>
      <w:r>
        <w:rPr>
          <w:sz w:val="28"/>
          <w:szCs w:val="28"/>
          <w:lang w:val="es-ES"/>
        </w:rPr>
        <w:t>-</w:t>
      </w:r>
      <w:r w:rsidR="00FA4D41">
        <w:rPr>
          <w:sz w:val="28"/>
          <w:szCs w:val="28"/>
          <w:lang w:val="es-ES"/>
        </w:rPr>
        <w:t xml:space="preserve"> </w:t>
      </w:r>
      <w:r>
        <w:rPr>
          <w:sz w:val="28"/>
          <w:szCs w:val="28"/>
          <w:lang w:val="es-ES"/>
        </w:rPr>
        <w:t>Thừa Thiên Huế</w:t>
      </w:r>
      <w:r w:rsidR="00FA4D41">
        <w:rPr>
          <w:sz w:val="28"/>
          <w:szCs w:val="28"/>
          <w:lang w:val="es-ES"/>
        </w:rPr>
        <w:t xml:space="preserve"> </w:t>
      </w:r>
      <w:r>
        <w:rPr>
          <w:sz w:val="28"/>
          <w:szCs w:val="28"/>
          <w:lang w:val="es-ES"/>
        </w:rPr>
        <w:t>-</w:t>
      </w:r>
      <w:r w:rsidR="00FA4D41">
        <w:rPr>
          <w:sz w:val="28"/>
          <w:szCs w:val="28"/>
          <w:lang w:val="es-ES"/>
        </w:rPr>
        <w:t xml:space="preserve"> </w:t>
      </w:r>
      <w:r>
        <w:rPr>
          <w:sz w:val="28"/>
          <w:szCs w:val="28"/>
          <w:lang w:val="es-ES"/>
        </w:rPr>
        <w:t>Quảng Bình.</w:t>
      </w:r>
    </w:p>
    <w:p w:rsidR="00DC0BD7" w:rsidRDefault="00DC0BD7" w:rsidP="0080368C">
      <w:pPr>
        <w:tabs>
          <w:tab w:val="left" w:pos="993"/>
        </w:tabs>
        <w:spacing w:before="120" w:after="120"/>
        <w:ind w:firstLine="709"/>
        <w:jc w:val="both"/>
        <w:rPr>
          <w:sz w:val="28"/>
          <w:szCs w:val="28"/>
          <w:lang w:val="es-ES"/>
        </w:rPr>
      </w:pPr>
      <w:r w:rsidRPr="00237722">
        <w:rPr>
          <w:sz w:val="28"/>
          <w:szCs w:val="28"/>
          <w:lang w:val="es-ES"/>
        </w:rPr>
        <w:t xml:space="preserve">Tranh thủ nguồn lực và sự hỗ trợ của các cơ quan quốc tế đang quản lý, hỗ trợ cho </w:t>
      </w:r>
      <w:r>
        <w:rPr>
          <w:sz w:val="28"/>
          <w:szCs w:val="28"/>
          <w:lang w:val="es-ES"/>
        </w:rPr>
        <w:t>d</w:t>
      </w:r>
      <w:r w:rsidRPr="00237722">
        <w:rPr>
          <w:sz w:val="28"/>
          <w:szCs w:val="28"/>
          <w:lang w:val="es-ES"/>
        </w:rPr>
        <w:t>i tích Mỹ Sơn nhằm lồng ghép các hoạt động xúc tiến du lịch, nghiên cứu thị trường.</w:t>
      </w:r>
    </w:p>
    <w:p w:rsidR="00DC0BD7" w:rsidRPr="00302569" w:rsidRDefault="00D4167D" w:rsidP="0080368C">
      <w:pPr>
        <w:tabs>
          <w:tab w:val="left" w:pos="993"/>
        </w:tabs>
        <w:spacing w:before="120" w:after="120"/>
        <w:ind w:firstLine="709"/>
        <w:jc w:val="both"/>
        <w:rPr>
          <w:b/>
          <w:sz w:val="28"/>
          <w:szCs w:val="28"/>
          <w:lang w:val="es-ES"/>
        </w:rPr>
      </w:pPr>
      <w:r>
        <w:rPr>
          <w:b/>
          <w:sz w:val="28"/>
          <w:szCs w:val="28"/>
          <w:lang w:val="es-ES"/>
        </w:rPr>
        <w:lastRenderedPageBreak/>
        <w:t>7</w:t>
      </w:r>
      <w:r w:rsidR="00DC0BD7" w:rsidRPr="00302569">
        <w:rPr>
          <w:b/>
          <w:sz w:val="28"/>
          <w:szCs w:val="28"/>
          <w:lang w:val="es-ES"/>
        </w:rPr>
        <w:t>. Phát triển nguồn nhân lực</w:t>
      </w:r>
    </w:p>
    <w:p w:rsidR="00DC0BD7" w:rsidRPr="004120CE" w:rsidRDefault="00DC0BD7" w:rsidP="0080368C">
      <w:pPr>
        <w:tabs>
          <w:tab w:val="left" w:pos="993"/>
        </w:tabs>
        <w:spacing w:before="120" w:after="120"/>
        <w:ind w:firstLine="709"/>
        <w:jc w:val="both"/>
        <w:rPr>
          <w:sz w:val="28"/>
          <w:szCs w:val="28"/>
        </w:rPr>
      </w:pPr>
      <w:r w:rsidRPr="004120CE">
        <w:rPr>
          <w:sz w:val="28"/>
          <w:szCs w:val="28"/>
        </w:rPr>
        <w:t xml:space="preserve">Phát triển nguồn nhân lực du lịch theo cơ cấu hợp lý, bảo đảm số lượng, chất lượng, cân đối về cơ cấu ngành nghề và trình độ đào tạo; chú trọng chất lượng nguồn nhân lực ở các trình độ đại học, cao đẳng và trung cấp về du lịch. </w:t>
      </w:r>
    </w:p>
    <w:p w:rsidR="00DC0BD7" w:rsidRPr="004120CE" w:rsidRDefault="00DC0BD7" w:rsidP="0080368C">
      <w:pPr>
        <w:tabs>
          <w:tab w:val="left" w:pos="993"/>
        </w:tabs>
        <w:spacing w:before="120" w:after="120"/>
        <w:ind w:firstLine="709"/>
        <w:jc w:val="both"/>
        <w:rPr>
          <w:sz w:val="28"/>
          <w:szCs w:val="28"/>
        </w:rPr>
      </w:pPr>
      <w:r w:rsidRPr="004120CE">
        <w:rPr>
          <w:sz w:val="28"/>
          <w:szCs w:val="28"/>
        </w:rPr>
        <w:t>Đẩy mạnh xã hội hóa, vận động, khuyến khích, hỗ trợ doanh nghiệp tha</w:t>
      </w:r>
      <w:r w:rsidR="00CB4461">
        <w:rPr>
          <w:sz w:val="28"/>
          <w:szCs w:val="28"/>
        </w:rPr>
        <w:t>m gia đào tạo nhân lực du lịch.</w:t>
      </w:r>
    </w:p>
    <w:p w:rsidR="00DC0BD7" w:rsidRPr="00237722" w:rsidRDefault="00DC0BD7" w:rsidP="0080368C">
      <w:pPr>
        <w:spacing w:before="120" w:after="120"/>
        <w:ind w:firstLine="709"/>
        <w:jc w:val="both"/>
        <w:rPr>
          <w:sz w:val="28"/>
          <w:szCs w:val="28"/>
        </w:rPr>
      </w:pPr>
      <w:r w:rsidRPr="00237722">
        <w:rPr>
          <w:sz w:val="28"/>
          <w:szCs w:val="28"/>
        </w:rPr>
        <w:t xml:space="preserve">Thành </w:t>
      </w:r>
      <w:r>
        <w:rPr>
          <w:sz w:val="28"/>
          <w:szCs w:val="28"/>
        </w:rPr>
        <w:t xml:space="preserve">lập </w:t>
      </w:r>
      <w:r w:rsidRPr="00237722">
        <w:rPr>
          <w:sz w:val="28"/>
          <w:szCs w:val="28"/>
        </w:rPr>
        <w:t>bộ phận chuyên trách về du lịch</w:t>
      </w:r>
      <w:r>
        <w:rPr>
          <w:sz w:val="28"/>
          <w:szCs w:val="28"/>
        </w:rPr>
        <w:t xml:space="preserve"> (tổ xúc tiến du lịch)</w:t>
      </w:r>
      <w:r w:rsidRPr="00237722">
        <w:rPr>
          <w:sz w:val="28"/>
          <w:szCs w:val="28"/>
        </w:rPr>
        <w:t xml:space="preserve"> để nâng cao hiệu quả công tác tham mưu</w:t>
      </w:r>
      <w:r>
        <w:rPr>
          <w:sz w:val="28"/>
          <w:szCs w:val="28"/>
        </w:rPr>
        <w:t xml:space="preserve"> việc xây dựng các kế hoạch, chương trình triển khai thực hiện Đề án, xúc tiến du lịch và quản lý nhà nước trong lĩnh vực phát triển dịch vụ du lịch</w:t>
      </w:r>
      <w:r w:rsidRPr="00237722">
        <w:rPr>
          <w:sz w:val="28"/>
          <w:szCs w:val="28"/>
        </w:rPr>
        <w:t xml:space="preserve">.  </w:t>
      </w:r>
    </w:p>
    <w:p w:rsidR="00DC0BD7" w:rsidRPr="00237722" w:rsidRDefault="00DC0BD7" w:rsidP="0080368C">
      <w:pPr>
        <w:spacing w:before="120" w:after="120"/>
        <w:ind w:firstLine="720"/>
        <w:jc w:val="both"/>
        <w:rPr>
          <w:sz w:val="28"/>
          <w:szCs w:val="28"/>
          <w:lang w:val="es-ES"/>
        </w:rPr>
      </w:pPr>
      <w:r w:rsidRPr="00237722">
        <w:rPr>
          <w:sz w:val="28"/>
          <w:szCs w:val="28"/>
          <w:lang w:val="es-ES"/>
        </w:rPr>
        <w:t>T</w:t>
      </w:r>
      <w:r>
        <w:rPr>
          <w:sz w:val="28"/>
          <w:szCs w:val="28"/>
          <w:lang w:val="es-ES"/>
        </w:rPr>
        <w:t>ranh thủ</w:t>
      </w:r>
      <w:r w:rsidRPr="00237722">
        <w:rPr>
          <w:sz w:val="28"/>
          <w:szCs w:val="28"/>
          <w:lang w:val="es-ES"/>
        </w:rPr>
        <w:t xml:space="preserve"> sự tham gia của các chuyên gia, tư vấn và nhân sự cấp cao trong hoạt động du lịch</w:t>
      </w:r>
      <w:r w:rsidRPr="00237722">
        <w:rPr>
          <w:sz w:val="28"/>
          <w:szCs w:val="28"/>
          <w:lang w:val="vi-VN"/>
        </w:rPr>
        <w:t xml:space="preserve"> của </w:t>
      </w:r>
      <w:r>
        <w:rPr>
          <w:sz w:val="28"/>
          <w:szCs w:val="28"/>
        </w:rPr>
        <w:t>t</w:t>
      </w:r>
      <w:r w:rsidRPr="00237722">
        <w:rPr>
          <w:sz w:val="28"/>
          <w:szCs w:val="28"/>
          <w:lang w:val="vi-VN"/>
        </w:rPr>
        <w:t>ỉnh và ngành</w:t>
      </w:r>
      <w:r w:rsidRPr="00237722">
        <w:rPr>
          <w:sz w:val="28"/>
          <w:szCs w:val="28"/>
          <w:lang w:val="es-ES"/>
        </w:rPr>
        <w:t xml:space="preserve"> thông qua việc đề nghị tư vấn, mời góp ý cho các chủ trương, chính sách định hướng phát triển du lịch, tổ chức tọa đàm trao đổ</w:t>
      </w:r>
      <w:r>
        <w:rPr>
          <w:sz w:val="28"/>
          <w:szCs w:val="28"/>
          <w:lang w:val="es-ES"/>
        </w:rPr>
        <w:t>i.</w:t>
      </w:r>
    </w:p>
    <w:p w:rsidR="00DC0BD7" w:rsidRDefault="00DC0BD7" w:rsidP="0080368C">
      <w:pPr>
        <w:spacing w:before="120" w:after="120"/>
        <w:jc w:val="both"/>
        <w:rPr>
          <w:sz w:val="28"/>
          <w:szCs w:val="28"/>
          <w:lang w:val="es-ES"/>
        </w:rPr>
      </w:pPr>
      <w:r w:rsidRPr="00237722">
        <w:rPr>
          <w:sz w:val="28"/>
          <w:szCs w:val="28"/>
          <w:lang w:val="vi-VN"/>
        </w:rPr>
        <w:tab/>
      </w:r>
      <w:r w:rsidRPr="00237722">
        <w:rPr>
          <w:sz w:val="28"/>
          <w:szCs w:val="28"/>
          <w:lang w:val="es-ES"/>
        </w:rPr>
        <w:t>Tổ chức các lớp đào tạo, bồi dưỡng nghiệp vụ chuyên môn và kỹ năng mềm cho lực lượng lao động trực tiếp phục vụ du lịch, đội ngũ quản lý, nhân viên các doanh nghiệp du lịch; định kỳ tổ chức đào tạo, bồi dưỡng kiến thức, kỹ năng cho cộng đồng dân cư tham gia kinh doanh du lịch và góp phần quảng bá điểm đến, hình ảnh du lịch Duy Xuyên, nhất là đối với phát triển du lịch sinh thái cộng đồng.</w:t>
      </w:r>
    </w:p>
    <w:p w:rsidR="00DC0BD7" w:rsidRPr="00302569" w:rsidRDefault="00D4167D" w:rsidP="0080368C">
      <w:pPr>
        <w:spacing w:before="120" w:after="120"/>
        <w:ind w:firstLine="709"/>
        <w:jc w:val="both"/>
        <w:rPr>
          <w:b/>
          <w:sz w:val="28"/>
          <w:szCs w:val="28"/>
          <w:lang w:val="es-ES"/>
        </w:rPr>
      </w:pPr>
      <w:r>
        <w:rPr>
          <w:b/>
          <w:sz w:val="28"/>
          <w:szCs w:val="28"/>
          <w:lang w:val="es-ES"/>
        </w:rPr>
        <w:t>8</w:t>
      </w:r>
      <w:r w:rsidR="00DC0BD7" w:rsidRPr="00302569">
        <w:rPr>
          <w:b/>
          <w:sz w:val="28"/>
          <w:szCs w:val="28"/>
          <w:lang w:val="es-ES"/>
        </w:rPr>
        <w:t>. Ứng dụng khoa học công nghệ, chuyển đổi số cho phát triển du lịch</w:t>
      </w:r>
    </w:p>
    <w:p w:rsidR="00DC0BD7" w:rsidRDefault="00DC0BD7" w:rsidP="0080368C">
      <w:pPr>
        <w:spacing w:before="120" w:after="120"/>
        <w:ind w:firstLine="709"/>
        <w:jc w:val="both"/>
        <w:rPr>
          <w:sz w:val="28"/>
          <w:szCs w:val="28"/>
        </w:rPr>
      </w:pPr>
      <w:r w:rsidRPr="009D3863">
        <w:rPr>
          <w:sz w:val="28"/>
          <w:szCs w:val="28"/>
        </w:rPr>
        <w:t xml:space="preserve">Đẩy </w:t>
      </w:r>
      <w:r>
        <w:rPr>
          <w:sz w:val="28"/>
          <w:szCs w:val="28"/>
        </w:rPr>
        <w:t>mạnh</w:t>
      </w:r>
      <w:r w:rsidRPr="009D3863">
        <w:rPr>
          <w:sz w:val="28"/>
          <w:szCs w:val="28"/>
        </w:rPr>
        <w:t xml:space="preserve"> việc chuyển đổi số trong ngành du lịch; phát triển du lịch thông minh; khuyến khích các mô hình kinh doanh phát triển du lịch trên nền tảng ứng dụng CNTT. </w:t>
      </w:r>
    </w:p>
    <w:p w:rsidR="00DC0BD7" w:rsidRDefault="00DC0BD7" w:rsidP="0080368C">
      <w:pPr>
        <w:spacing w:before="120" w:after="120"/>
        <w:ind w:firstLine="709"/>
        <w:jc w:val="both"/>
        <w:rPr>
          <w:sz w:val="28"/>
          <w:szCs w:val="28"/>
        </w:rPr>
      </w:pPr>
      <w:r w:rsidRPr="009D3863">
        <w:rPr>
          <w:sz w:val="28"/>
          <w:szCs w:val="28"/>
        </w:rPr>
        <w:t xml:space="preserve">Ứng dụng rộng rãi công nghệ trong thanh toán dịch vụ du lịch hướng tới giảm thiểu thanh toán bằng tiền mặt, hướng dẫn và khuyến khích khách du lịch  sử dụng các hình thức thanh toán điện tử trên các thiết bị thông minh tại các khu, điểm du lịch và các cơ sở kinh doanh du lịch. </w:t>
      </w:r>
      <w:r>
        <w:rPr>
          <w:sz w:val="28"/>
          <w:szCs w:val="28"/>
        </w:rPr>
        <w:t>T</w:t>
      </w:r>
      <w:r w:rsidRPr="009D3863">
        <w:rPr>
          <w:sz w:val="28"/>
          <w:szCs w:val="28"/>
        </w:rPr>
        <w:t>riển khai các giải pháp ứng dụng công nghệ thông minh vào công tác thống kê du lịch, quản lý khách du lịch, vé tham quan điện tử và hoạt động du lịch; ứng dụng công nghệ số trong phòng, chống dịch bệnh đối với ngành du lịch.</w:t>
      </w:r>
    </w:p>
    <w:p w:rsidR="00DC0BD7" w:rsidRPr="00237722" w:rsidRDefault="00DC0BD7" w:rsidP="0080368C">
      <w:pPr>
        <w:spacing w:before="120" w:after="120"/>
        <w:ind w:firstLine="720"/>
        <w:jc w:val="both"/>
        <w:rPr>
          <w:sz w:val="28"/>
          <w:szCs w:val="28"/>
        </w:rPr>
      </w:pPr>
      <w:r w:rsidRPr="00237722">
        <w:rPr>
          <w:sz w:val="28"/>
          <w:szCs w:val="28"/>
        </w:rPr>
        <w:t xml:space="preserve">Thực hiện thuyết minh đa ngữ trên thiết </w:t>
      </w:r>
      <w:r>
        <w:rPr>
          <w:sz w:val="28"/>
          <w:szCs w:val="28"/>
        </w:rPr>
        <w:t>bị di động cho điểm đến Mỹ Sơn; t</w:t>
      </w:r>
      <w:r w:rsidRPr="00237722">
        <w:rPr>
          <w:sz w:val="28"/>
          <w:szCs w:val="28"/>
        </w:rPr>
        <w:t>riển khai mô hình thực tế ảo cho</w:t>
      </w:r>
      <w:r>
        <w:rPr>
          <w:sz w:val="28"/>
          <w:szCs w:val="28"/>
        </w:rPr>
        <w:t xml:space="preserve"> điểm đến Mỹ Sơn.</w:t>
      </w:r>
    </w:p>
    <w:p w:rsidR="00DC0BD7" w:rsidRDefault="00D4167D" w:rsidP="0080368C">
      <w:pPr>
        <w:spacing w:before="120" w:after="120"/>
        <w:ind w:firstLine="709"/>
        <w:jc w:val="both"/>
        <w:rPr>
          <w:b/>
          <w:sz w:val="28"/>
          <w:szCs w:val="28"/>
        </w:rPr>
      </w:pPr>
      <w:r>
        <w:rPr>
          <w:b/>
          <w:sz w:val="28"/>
          <w:szCs w:val="28"/>
        </w:rPr>
        <w:t>9</w:t>
      </w:r>
      <w:r w:rsidR="00DC0BD7" w:rsidRPr="00BE3644">
        <w:rPr>
          <w:b/>
          <w:sz w:val="28"/>
          <w:szCs w:val="28"/>
        </w:rPr>
        <w:t>. Nâng cao hiệu quả quản lý nhà nước về du lịch, xây dựng môi trường du lịch an toàn và hấp dẫn</w:t>
      </w:r>
    </w:p>
    <w:p w:rsidR="003640EB" w:rsidRPr="00B2310A" w:rsidRDefault="003640EB" w:rsidP="0080368C">
      <w:pPr>
        <w:widowControl w:val="0"/>
        <w:spacing w:before="120" w:after="120"/>
        <w:ind w:firstLine="709"/>
        <w:jc w:val="both"/>
        <w:rPr>
          <w:sz w:val="28"/>
          <w:szCs w:val="28"/>
        </w:rPr>
      </w:pPr>
      <w:r w:rsidRPr="00B2310A">
        <w:rPr>
          <w:sz w:val="28"/>
          <w:szCs w:val="28"/>
        </w:rPr>
        <w:t>Triển khai thực hiện tốt công tác phòng, chống dịch bệnh</w:t>
      </w:r>
      <w:r>
        <w:rPr>
          <w:sz w:val="28"/>
          <w:szCs w:val="28"/>
        </w:rPr>
        <w:t xml:space="preserve">, </w:t>
      </w:r>
      <w:r w:rsidRPr="003640EB">
        <w:rPr>
          <w:sz w:val="28"/>
          <w:szCs w:val="28"/>
        </w:rPr>
        <w:t>trước mắt là dịch bệnh</w:t>
      </w:r>
      <w:r>
        <w:rPr>
          <w:color w:val="FF0000"/>
          <w:sz w:val="28"/>
          <w:szCs w:val="28"/>
        </w:rPr>
        <w:t xml:space="preserve"> </w:t>
      </w:r>
      <w:r>
        <w:rPr>
          <w:sz w:val="28"/>
          <w:szCs w:val="28"/>
        </w:rPr>
        <w:t>Covid-19</w:t>
      </w:r>
      <w:r w:rsidRPr="00B2310A">
        <w:rPr>
          <w:sz w:val="28"/>
          <w:szCs w:val="28"/>
        </w:rPr>
        <w:t xml:space="preserve">; đẩy mạnh công tác tuyên truyền, hướng dẫn các tổ chức, cá nhân thực hiện nghiêm các quy định về phòng, chống dịch bệnh khi tham gia các hoạt động tập trung đông người. Thực hiện tiêm vắc-xin phòng, chống dịch </w:t>
      </w:r>
      <w:r w:rsidRPr="003640EB">
        <w:rPr>
          <w:sz w:val="28"/>
          <w:szCs w:val="28"/>
        </w:rPr>
        <w:t>bệnh nhất là dịch bệnh Covid-19 cho đội ngũ quản lý và nhân viên du lịch, các hộ kinh doanh, dịch vụ.</w:t>
      </w:r>
      <w:r w:rsidRPr="00B2310A">
        <w:rPr>
          <w:sz w:val="28"/>
          <w:szCs w:val="28"/>
        </w:rPr>
        <w:t xml:space="preserve"> Tăng cường kiểm tra công tác phòng, chống dịch bệnh </w:t>
      </w:r>
      <w:r w:rsidRPr="00B2310A">
        <w:rPr>
          <w:sz w:val="28"/>
          <w:szCs w:val="28"/>
        </w:rPr>
        <w:lastRenderedPageBreak/>
        <w:t xml:space="preserve">tại các doanh nghiệp, khu, điểm du lịch, tạo điểm đến an toàn cho du khách. </w:t>
      </w:r>
    </w:p>
    <w:p w:rsidR="00DC0BD7" w:rsidRPr="00237722" w:rsidRDefault="00DC0BD7" w:rsidP="0080368C">
      <w:pPr>
        <w:spacing w:before="120" w:after="120"/>
        <w:ind w:firstLine="709"/>
        <w:jc w:val="both"/>
        <w:rPr>
          <w:sz w:val="28"/>
          <w:szCs w:val="28"/>
        </w:rPr>
      </w:pPr>
      <w:r w:rsidRPr="00237722">
        <w:rPr>
          <w:sz w:val="28"/>
          <w:szCs w:val="28"/>
          <w:lang w:val="es-ES"/>
        </w:rPr>
        <w:t xml:space="preserve">Thành lập ban chỉ đạo du lịch huyện Duy </w:t>
      </w:r>
      <w:r w:rsidR="00CB4461">
        <w:rPr>
          <w:sz w:val="28"/>
          <w:szCs w:val="28"/>
          <w:lang w:val="es-ES"/>
        </w:rPr>
        <w:t xml:space="preserve">Xuyên </w:t>
      </w:r>
      <w:r w:rsidR="00D4167D">
        <w:rPr>
          <w:sz w:val="28"/>
          <w:szCs w:val="28"/>
          <w:lang w:val="es-ES"/>
        </w:rPr>
        <w:t>và</w:t>
      </w:r>
      <w:r>
        <w:rPr>
          <w:sz w:val="28"/>
          <w:szCs w:val="28"/>
        </w:rPr>
        <w:t xml:space="preserve"> </w:t>
      </w:r>
      <w:r w:rsidRPr="00237722">
        <w:rPr>
          <w:sz w:val="28"/>
          <w:szCs w:val="28"/>
        </w:rPr>
        <w:t>bộ phận chuyên trách về du lịch</w:t>
      </w:r>
      <w:r>
        <w:rPr>
          <w:sz w:val="28"/>
          <w:szCs w:val="28"/>
        </w:rPr>
        <w:t xml:space="preserve"> (tổ xúc tiến du lịch)</w:t>
      </w:r>
      <w:r w:rsidRPr="00237722">
        <w:rPr>
          <w:sz w:val="28"/>
          <w:szCs w:val="28"/>
        </w:rPr>
        <w:t xml:space="preserve"> để nâng cao hiệu quả công tác tham mưu</w:t>
      </w:r>
      <w:r>
        <w:rPr>
          <w:sz w:val="28"/>
          <w:szCs w:val="28"/>
        </w:rPr>
        <w:t xml:space="preserve"> việc xây dựng các kế hoạch, chương trình triển khai thực hiện Đề án, xúc tiến du lịch và quản lý nhà nước trong lĩnh vực phát triển dịch vụ du lịch</w:t>
      </w:r>
      <w:r w:rsidRPr="00237722">
        <w:rPr>
          <w:sz w:val="28"/>
          <w:szCs w:val="28"/>
        </w:rPr>
        <w:t xml:space="preserve">.  </w:t>
      </w:r>
    </w:p>
    <w:p w:rsidR="00DC0BD7" w:rsidRDefault="00DC0BD7" w:rsidP="0080368C">
      <w:pPr>
        <w:spacing w:before="120" w:after="120"/>
        <w:ind w:firstLine="709"/>
        <w:jc w:val="both"/>
        <w:rPr>
          <w:sz w:val="28"/>
          <w:szCs w:val="28"/>
        </w:rPr>
      </w:pPr>
      <w:r w:rsidRPr="007226D0">
        <w:rPr>
          <w:sz w:val="28"/>
          <w:szCs w:val="28"/>
        </w:rPr>
        <w:t xml:space="preserve">Tăng cường trách nhiệm của cơ quan quản lý nhà nước trong quản lý điểm đến du lịch; gắn trách nhiệm của doanh nghiệp trong việc phát triển du lịch bền vững; phát triển các mô hình hợp tác công - tư trong quản lý khai thác các khu, điểm du lịch; đổi mới hoạt động phối hợp liên ngành về du lịch. Thực hiện tốt công tác thanh tra, kiểm tra, chấn chỉnh, khắc phục hạn chế trong các hoạt động du lịch; hướng dẫn, hỗ trợ cho các đơn vị kinh doanh, hoạt động du lịch, dịch vụ đúng quy định của pháp luật. </w:t>
      </w:r>
    </w:p>
    <w:p w:rsidR="00DC0BD7" w:rsidRDefault="00DC0BD7" w:rsidP="0080368C">
      <w:pPr>
        <w:spacing w:before="120" w:after="120"/>
        <w:ind w:firstLine="709"/>
        <w:jc w:val="both"/>
        <w:rPr>
          <w:sz w:val="28"/>
          <w:szCs w:val="28"/>
        </w:rPr>
      </w:pPr>
      <w:r w:rsidRPr="007226D0">
        <w:rPr>
          <w:sz w:val="28"/>
          <w:szCs w:val="28"/>
        </w:rPr>
        <w:t>Xây dựng, giữ gìn môi trường du lịch đảm bảo xanh, sạch, đẹp, văn minh, thân thiện và an toàn, tạo ấn tượng tốt cho du khách. Chú trọng triển khai đồng bộ, hiệu quả các biện pháp để giữ gìn môi trường biển, môi trường an ninh trật tự, an toàn tại các cơ sở dịch vụ phục vụ khách du lịch</w:t>
      </w:r>
      <w:r>
        <w:rPr>
          <w:sz w:val="28"/>
          <w:szCs w:val="28"/>
        </w:rPr>
        <w:t>.</w:t>
      </w:r>
    </w:p>
    <w:p w:rsidR="00D4167D" w:rsidRPr="006C798A" w:rsidRDefault="00D4167D" w:rsidP="0080368C">
      <w:pPr>
        <w:spacing w:before="120" w:after="120"/>
        <w:ind w:firstLine="709"/>
        <w:jc w:val="both"/>
        <w:rPr>
          <w:sz w:val="28"/>
          <w:szCs w:val="28"/>
        </w:rPr>
      </w:pPr>
      <w:r w:rsidRPr="006C798A">
        <w:rPr>
          <w:sz w:val="28"/>
          <w:szCs w:val="28"/>
        </w:rPr>
        <w:t>Thực hiện công tác cải cách hành chính nhằm tạo môi trường kinh doanh thuận lợi, cạnh tranh bình đẳng, công bằng, khuyến khích, thu hút các nhà đầu tư chiến lược, đặc biệt là các tập đoàn lớn đầu tư kinh doanh theo hướng bền vững.</w:t>
      </w:r>
    </w:p>
    <w:p w:rsidR="00D4167D" w:rsidRPr="006C798A" w:rsidRDefault="00D4167D" w:rsidP="0080368C">
      <w:pPr>
        <w:spacing w:before="120" w:after="120"/>
        <w:ind w:firstLine="709"/>
        <w:jc w:val="both"/>
        <w:rPr>
          <w:sz w:val="28"/>
          <w:szCs w:val="28"/>
        </w:rPr>
      </w:pPr>
      <w:r w:rsidRPr="006C798A">
        <w:rPr>
          <w:sz w:val="28"/>
          <w:szCs w:val="28"/>
        </w:rPr>
        <w:t xml:space="preserve">Thúc đẩy phát triển các mô hình quản trị tích hợp các khu vực công và tư nhân, cộng đồng địa phương trong phát triển du lịch bền vững; hỗ trợ các doanh nghiệp vừa và nhỏ, các hộ kinh doanh du lịch tiếp thu công nghệ mới, kỹ năng số và tiếp cận tài chính. </w:t>
      </w:r>
    </w:p>
    <w:p w:rsidR="00D4167D" w:rsidRPr="006C798A" w:rsidRDefault="00D4167D" w:rsidP="0080368C">
      <w:pPr>
        <w:spacing w:before="120" w:after="120"/>
        <w:ind w:firstLine="709"/>
        <w:jc w:val="both"/>
        <w:rPr>
          <w:sz w:val="28"/>
          <w:szCs w:val="28"/>
        </w:rPr>
      </w:pPr>
      <w:r w:rsidRPr="006C798A">
        <w:rPr>
          <w:sz w:val="28"/>
          <w:szCs w:val="28"/>
        </w:rPr>
        <w:t>Tăng cường thu hút các nguồn lực xã hội đầu tư phát triển du lịch. Khuyến khích các nhà đầu tư chiến lược đầu tư hình thành các khu dịch vụ du lịch phức hợp, các trung tâm mua sắm, giải trí, đô thị, nghỉ dưỡng cao cấp tại các địa bàn trọng điểm của huyện.</w:t>
      </w:r>
    </w:p>
    <w:p w:rsidR="00DC0BD7" w:rsidRDefault="00DC0BD7" w:rsidP="0080368C">
      <w:pPr>
        <w:spacing w:before="120" w:after="120"/>
        <w:ind w:firstLine="720"/>
        <w:jc w:val="both"/>
        <w:rPr>
          <w:sz w:val="28"/>
          <w:szCs w:val="28"/>
          <w:lang w:val="pt-BR"/>
        </w:rPr>
      </w:pPr>
      <w:r w:rsidRPr="00237722">
        <w:rPr>
          <w:sz w:val="28"/>
          <w:szCs w:val="28"/>
          <w:lang w:val="pt-BR"/>
        </w:rPr>
        <w:t>Triển khai thực hiện nghiêm và có hiệu quả Bộ quy tắc ứng xử văn minh du lịch Quảng Nam đã được UBND tỉnh ban hành tại Q</w:t>
      </w:r>
      <w:r w:rsidR="00CB4461">
        <w:rPr>
          <w:sz w:val="28"/>
          <w:szCs w:val="28"/>
          <w:lang w:val="pt-BR"/>
        </w:rPr>
        <w:t>uyết định số 3285/QĐ-UBND ngày 01</w:t>
      </w:r>
      <w:r w:rsidRPr="00237722">
        <w:rPr>
          <w:sz w:val="28"/>
          <w:szCs w:val="28"/>
          <w:lang w:val="pt-BR"/>
        </w:rPr>
        <w:t>/11/2018.</w:t>
      </w:r>
    </w:p>
    <w:p w:rsidR="000107AF" w:rsidRDefault="00DC0BD7" w:rsidP="0080368C">
      <w:pPr>
        <w:spacing w:before="120" w:after="120"/>
        <w:ind w:firstLine="709"/>
        <w:jc w:val="both"/>
        <w:rPr>
          <w:sz w:val="28"/>
          <w:szCs w:val="28"/>
          <w:lang w:val="pt-BR"/>
        </w:rPr>
      </w:pPr>
      <w:r w:rsidRPr="000107AF">
        <w:rPr>
          <w:b/>
          <w:sz w:val="28"/>
          <w:szCs w:val="28"/>
          <w:lang w:val="pt-BR"/>
        </w:rPr>
        <w:t>IV.</w:t>
      </w:r>
      <w:r w:rsidR="00D4167D" w:rsidRPr="000107AF">
        <w:rPr>
          <w:b/>
          <w:sz w:val="28"/>
          <w:szCs w:val="28"/>
          <w:lang w:val="pt-BR"/>
        </w:rPr>
        <w:t xml:space="preserve"> </w:t>
      </w:r>
      <w:r w:rsidRPr="000107AF">
        <w:rPr>
          <w:b/>
          <w:sz w:val="28"/>
          <w:szCs w:val="28"/>
          <w:lang w:val="pt-BR"/>
        </w:rPr>
        <w:t xml:space="preserve">Kinh phí thực hiện </w:t>
      </w:r>
    </w:p>
    <w:p w:rsidR="00DC0BD7" w:rsidRPr="000107AF" w:rsidRDefault="00DC0BD7" w:rsidP="0080368C">
      <w:pPr>
        <w:spacing w:before="120" w:after="120"/>
        <w:ind w:firstLine="709"/>
        <w:jc w:val="both"/>
        <w:rPr>
          <w:sz w:val="28"/>
          <w:szCs w:val="28"/>
          <w:lang w:val="pt-BR"/>
        </w:rPr>
      </w:pPr>
      <w:r w:rsidRPr="000107AF">
        <w:rPr>
          <w:sz w:val="28"/>
          <w:szCs w:val="28"/>
          <w:lang w:val="pt-BR"/>
        </w:rPr>
        <w:t xml:space="preserve">Về nguyên tắc là sử dụng tổng hợp, lồng ghép các nguồn kinh phí cho mục tiêu phát triển du lịch, bao gồm nguồn kinh phí hỗ trợ của Trung ương, các tổ chức quốc tế, ngân sách tỉnh, huyện, xã, thị trấn, nguồn kinh phí của doanh nghiệp và nhân dân. Trong đó: </w:t>
      </w:r>
    </w:p>
    <w:p w:rsidR="00DC0BD7" w:rsidRPr="000107AF" w:rsidRDefault="000107AF" w:rsidP="0080368C">
      <w:pPr>
        <w:spacing w:before="120" w:after="120"/>
        <w:ind w:firstLine="709"/>
        <w:jc w:val="both"/>
        <w:rPr>
          <w:sz w:val="28"/>
          <w:szCs w:val="28"/>
          <w:lang w:val="pt-BR"/>
        </w:rPr>
      </w:pPr>
      <w:r>
        <w:rPr>
          <w:sz w:val="28"/>
          <w:szCs w:val="28"/>
          <w:lang w:val="pt-BR"/>
        </w:rPr>
        <w:t>-</w:t>
      </w:r>
      <w:r w:rsidR="00D4167D" w:rsidRPr="000107AF">
        <w:rPr>
          <w:sz w:val="28"/>
          <w:szCs w:val="28"/>
          <w:lang w:val="pt-BR"/>
        </w:rPr>
        <w:t xml:space="preserve"> </w:t>
      </w:r>
      <w:r w:rsidR="00DC0BD7" w:rsidRPr="000107AF">
        <w:rPr>
          <w:sz w:val="28"/>
          <w:szCs w:val="28"/>
          <w:lang w:val="pt-BR"/>
        </w:rPr>
        <w:t>Kinh phí của các tổ chức quốc tế, của Trung ương, tỉnh, huyện chủ yếu đầu tư cho công tác quy hoạch và kết cấu hạ tầng về du lịch nhất là hệ thống giao thông, triển khai các chương trình đào tạo, tập huấn, phát triển làng nghề, trùng tu các di tích, chương trình văn hóa nghệ thuật đặc sắc đậm bản sắc văn hóa của Duy Xuyên.</w:t>
      </w:r>
    </w:p>
    <w:p w:rsidR="00DC0BD7" w:rsidRPr="000107AF" w:rsidRDefault="000107AF" w:rsidP="0080368C">
      <w:pPr>
        <w:spacing w:before="120" w:after="120"/>
        <w:ind w:firstLine="709"/>
        <w:jc w:val="both"/>
        <w:rPr>
          <w:sz w:val="28"/>
          <w:szCs w:val="28"/>
          <w:lang w:val="pt-BR"/>
        </w:rPr>
      </w:pPr>
      <w:r>
        <w:rPr>
          <w:sz w:val="28"/>
          <w:szCs w:val="28"/>
          <w:lang w:val="pt-BR"/>
        </w:rPr>
        <w:lastRenderedPageBreak/>
        <w:t>-</w:t>
      </w:r>
      <w:r w:rsidR="00D4167D" w:rsidRPr="000107AF">
        <w:rPr>
          <w:sz w:val="28"/>
          <w:szCs w:val="28"/>
          <w:lang w:val="pt-BR"/>
        </w:rPr>
        <w:t xml:space="preserve"> </w:t>
      </w:r>
      <w:r w:rsidR="00DC0BD7" w:rsidRPr="000107AF">
        <w:rPr>
          <w:sz w:val="28"/>
          <w:szCs w:val="28"/>
          <w:lang w:val="pt-BR"/>
        </w:rPr>
        <w:t>Kinh phí của doanh nghiệp và nhân dân chủ yếu tập trung cho việc phát triển các dịch vụ phục vụ du khách.</w:t>
      </w:r>
    </w:p>
    <w:p w:rsidR="00DC0BD7" w:rsidRDefault="00DC0BD7" w:rsidP="0080368C">
      <w:pPr>
        <w:pStyle w:val="BodyText2"/>
        <w:spacing w:before="120" w:after="120"/>
        <w:ind w:firstLine="581"/>
        <w:jc w:val="both"/>
        <w:rPr>
          <w:rFonts w:ascii="Times New Roman" w:hAnsi="Times New Roman"/>
          <w:b w:val="0"/>
          <w:color w:val="auto"/>
          <w:spacing w:val="0"/>
        </w:rPr>
      </w:pPr>
      <w:r w:rsidRPr="00C21A8A">
        <w:rPr>
          <w:rFonts w:ascii="Times New Roman" w:hAnsi="Times New Roman"/>
          <w:color w:val="auto"/>
          <w:spacing w:val="0"/>
        </w:rPr>
        <w:t>Điều 2</w:t>
      </w:r>
      <w:r w:rsidRPr="00C21A8A">
        <w:rPr>
          <w:rFonts w:ascii="Times New Roman" w:hAnsi="Times New Roman"/>
          <w:b w:val="0"/>
          <w:color w:val="auto"/>
          <w:spacing w:val="0"/>
        </w:rPr>
        <w:t xml:space="preserve">. </w:t>
      </w:r>
      <w:r w:rsidRPr="00C21A8A">
        <w:rPr>
          <w:rFonts w:ascii="Times New Roman" w:hAnsi="Times New Roman"/>
          <w:color w:val="auto"/>
          <w:spacing w:val="0"/>
        </w:rPr>
        <w:t>Tổ chức thực hiện</w:t>
      </w:r>
      <w:r w:rsidRPr="00C21A8A">
        <w:rPr>
          <w:rFonts w:ascii="Times New Roman" w:hAnsi="Times New Roman"/>
          <w:b w:val="0"/>
          <w:color w:val="auto"/>
          <w:spacing w:val="0"/>
        </w:rPr>
        <w:t>:</w:t>
      </w:r>
    </w:p>
    <w:p w:rsidR="00DC0BD7" w:rsidRPr="002E4D4B" w:rsidRDefault="000107AF" w:rsidP="0080368C">
      <w:pPr>
        <w:pStyle w:val="BodyText2"/>
        <w:spacing w:before="120" w:after="120"/>
        <w:ind w:firstLine="581"/>
        <w:jc w:val="both"/>
        <w:rPr>
          <w:rFonts w:ascii="Times New Roman" w:hAnsi="Times New Roman"/>
          <w:b w:val="0"/>
          <w:color w:val="auto"/>
          <w:spacing w:val="6"/>
        </w:rPr>
      </w:pPr>
      <w:r w:rsidRPr="000107AF">
        <w:rPr>
          <w:rFonts w:ascii="Times New Roman" w:hAnsi="Times New Roman"/>
          <w:color w:val="auto"/>
          <w:spacing w:val="6"/>
        </w:rPr>
        <w:t>1.</w:t>
      </w:r>
      <w:r>
        <w:rPr>
          <w:rFonts w:ascii="Times New Roman" w:hAnsi="Times New Roman"/>
          <w:b w:val="0"/>
          <w:color w:val="auto"/>
          <w:spacing w:val="6"/>
        </w:rPr>
        <w:t xml:space="preserve"> </w:t>
      </w:r>
      <w:r w:rsidR="00DC0BD7">
        <w:rPr>
          <w:rFonts w:ascii="Times New Roman" w:hAnsi="Times New Roman"/>
          <w:b w:val="0"/>
          <w:color w:val="auto"/>
          <w:spacing w:val="6"/>
        </w:rPr>
        <w:t xml:space="preserve">HĐND huyện giao </w:t>
      </w:r>
      <w:r w:rsidR="00DC0BD7" w:rsidRPr="002E4D4B">
        <w:rPr>
          <w:rFonts w:ascii="Times New Roman" w:hAnsi="Times New Roman"/>
          <w:b w:val="0"/>
          <w:color w:val="auto"/>
          <w:spacing w:val="6"/>
        </w:rPr>
        <w:t xml:space="preserve">UBND huyện chịu trách nhiệm cụ thể hoá Đề án, xây dựng chương trình, kế hoạch </w:t>
      </w:r>
      <w:r w:rsidR="00DC0BD7">
        <w:rPr>
          <w:rFonts w:ascii="Times New Roman" w:hAnsi="Times New Roman"/>
          <w:b w:val="0"/>
          <w:color w:val="auto"/>
          <w:spacing w:val="6"/>
        </w:rPr>
        <w:t xml:space="preserve">và </w:t>
      </w:r>
      <w:r w:rsidR="00DC0BD7" w:rsidRPr="002E4D4B">
        <w:rPr>
          <w:rFonts w:ascii="Times New Roman" w:hAnsi="Times New Roman"/>
          <w:b w:val="0"/>
          <w:color w:val="auto"/>
          <w:spacing w:val="6"/>
        </w:rPr>
        <w:t>phân kỳ triển khai, chỉ đạo tổ chức thực hiện; định kỳ báo cáo kết quả và đề xuất bổ sung các giải pháp tại các kỳ họp HĐND huyện nhằm đảm bảo thực hiện thắng lợi các mục tiêu, nhi</w:t>
      </w:r>
      <w:r w:rsidR="00DC0BD7">
        <w:rPr>
          <w:rFonts w:ascii="Times New Roman" w:hAnsi="Times New Roman"/>
          <w:b w:val="0"/>
          <w:color w:val="auto"/>
          <w:spacing w:val="6"/>
        </w:rPr>
        <w:t>ệ</w:t>
      </w:r>
      <w:r w:rsidR="00DC0BD7" w:rsidRPr="002E4D4B">
        <w:rPr>
          <w:rFonts w:ascii="Times New Roman" w:hAnsi="Times New Roman"/>
          <w:b w:val="0"/>
          <w:color w:val="auto"/>
          <w:spacing w:val="6"/>
        </w:rPr>
        <w:t>m vụ đã đề ra.</w:t>
      </w:r>
      <w:r>
        <w:rPr>
          <w:rFonts w:ascii="Times New Roman" w:hAnsi="Times New Roman"/>
          <w:b w:val="0"/>
          <w:color w:val="auto"/>
          <w:spacing w:val="6"/>
        </w:rPr>
        <w:t xml:space="preserve"> </w:t>
      </w:r>
      <w:r w:rsidRPr="000107AF">
        <w:rPr>
          <w:rFonts w:ascii="Times New Roman" w:hAnsi="Times New Roman"/>
          <w:b w:val="0"/>
          <w:color w:val="auto"/>
          <w:spacing w:val="6"/>
        </w:rPr>
        <w:t xml:space="preserve">Hằng </w:t>
      </w:r>
      <w:r>
        <w:rPr>
          <w:rFonts w:ascii="Times New Roman" w:hAnsi="Times New Roman"/>
          <w:b w:val="0"/>
          <w:color w:val="auto"/>
          <w:spacing w:val="6"/>
        </w:rPr>
        <w:t>năm trình Hội đồng nhân dân huyện</w:t>
      </w:r>
      <w:r w:rsidRPr="000107AF">
        <w:rPr>
          <w:rFonts w:ascii="Times New Roman" w:hAnsi="Times New Roman"/>
          <w:b w:val="0"/>
          <w:color w:val="auto"/>
          <w:spacing w:val="6"/>
        </w:rPr>
        <w:t xml:space="preserve"> quyết định phân bổ ngân sách để thực hiện Đề án, đảm bảo cân đối nguồn lực theo đúng Luật Đầu tư công, Luật Ngân sách nhà nước.</w:t>
      </w:r>
    </w:p>
    <w:p w:rsidR="00DC0BD7" w:rsidRPr="002B3F98" w:rsidRDefault="000107AF" w:rsidP="0080368C">
      <w:pPr>
        <w:pStyle w:val="BodyText2"/>
        <w:spacing w:before="120" w:after="120"/>
        <w:ind w:firstLine="581"/>
        <w:jc w:val="both"/>
        <w:rPr>
          <w:rFonts w:ascii="Times New Roman" w:hAnsi="Times New Roman"/>
          <w:b w:val="0"/>
          <w:color w:val="auto"/>
          <w:spacing w:val="0"/>
        </w:rPr>
      </w:pPr>
      <w:r w:rsidRPr="000107AF">
        <w:rPr>
          <w:rFonts w:ascii="Times New Roman" w:hAnsi="Times New Roman"/>
          <w:color w:val="auto"/>
          <w:spacing w:val="0"/>
        </w:rPr>
        <w:t>2.</w:t>
      </w:r>
      <w:r>
        <w:rPr>
          <w:rFonts w:ascii="Times New Roman" w:hAnsi="Times New Roman"/>
          <w:b w:val="0"/>
          <w:color w:val="auto"/>
          <w:spacing w:val="0"/>
        </w:rPr>
        <w:t xml:space="preserve"> </w:t>
      </w:r>
      <w:r w:rsidR="00DC0BD7" w:rsidRPr="002B3F98">
        <w:rPr>
          <w:rFonts w:ascii="Times New Roman" w:hAnsi="Times New Roman"/>
          <w:b w:val="0"/>
          <w:color w:val="auto"/>
          <w:spacing w:val="0"/>
        </w:rPr>
        <w:t xml:space="preserve">Thường trực HĐND, các Ban của HĐND, </w:t>
      </w:r>
      <w:r w:rsidR="00DC0BD7">
        <w:rPr>
          <w:rFonts w:ascii="Times New Roman" w:hAnsi="Times New Roman"/>
          <w:b w:val="0"/>
          <w:color w:val="auto"/>
          <w:spacing w:val="0"/>
        </w:rPr>
        <w:t xml:space="preserve">Tổ đại biểu HĐND, </w:t>
      </w:r>
      <w:r w:rsidR="00DC0BD7" w:rsidRPr="002B3F98">
        <w:rPr>
          <w:rFonts w:ascii="Times New Roman" w:hAnsi="Times New Roman"/>
          <w:b w:val="0"/>
          <w:color w:val="auto"/>
          <w:spacing w:val="0"/>
        </w:rPr>
        <w:t xml:space="preserve">đại biểu HĐND huyện tăng cường kiểm tra, giám sát và đôn đốc quá trình tổ chức thực hiện </w:t>
      </w:r>
      <w:r w:rsidR="00DC0BD7">
        <w:rPr>
          <w:rFonts w:ascii="Times New Roman" w:hAnsi="Times New Roman"/>
          <w:b w:val="0"/>
          <w:color w:val="auto"/>
          <w:spacing w:val="0"/>
        </w:rPr>
        <w:t>nhiệm vụ phát triển du lịch trên địa bàn huyện</w:t>
      </w:r>
      <w:r w:rsidR="00DC0BD7" w:rsidRPr="002B3F98">
        <w:rPr>
          <w:rFonts w:ascii="Times New Roman" w:hAnsi="Times New Roman"/>
          <w:b w:val="0"/>
          <w:color w:val="auto"/>
          <w:spacing w:val="0"/>
        </w:rPr>
        <w:t xml:space="preserve">. </w:t>
      </w:r>
    </w:p>
    <w:p w:rsidR="00DC0BD7" w:rsidRDefault="000107AF" w:rsidP="0080368C">
      <w:pPr>
        <w:pStyle w:val="BodyText2"/>
        <w:spacing w:before="120" w:after="120"/>
        <w:ind w:firstLine="581"/>
        <w:jc w:val="both"/>
        <w:rPr>
          <w:rFonts w:ascii="Times New Roman" w:hAnsi="Times New Roman"/>
          <w:b w:val="0"/>
          <w:color w:val="auto"/>
          <w:spacing w:val="0"/>
        </w:rPr>
      </w:pPr>
      <w:r w:rsidRPr="000107AF">
        <w:rPr>
          <w:rFonts w:ascii="Times New Roman" w:hAnsi="Times New Roman"/>
          <w:color w:val="auto"/>
          <w:spacing w:val="0"/>
        </w:rPr>
        <w:t>3.</w:t>
      </w:r>
      <w:r w:rsidR="00DC0BD7">
        <w:rPr>
          <w:rFonts w:ascii="Times New Roman" w:hAnsi="Times New Roman"/>
          <w:b w:val="0"/>
          <w:color w:val="auto"/>
          <w:spacing w:val="0"/>
        </w:rPr>
        <w:t xml:space="preserve"> </w:t>
      </w:r>
      <w:r w:rsidR="00DC0BD7" w:rsidRPr="002B3F98">
        <w:rPr>
          <w:rFonts w:ascii="Times New Roman" w:hAnsi="Times New Roman"/>
          <w:b w:val="0"/>
          <w:color w:val="auto"/>
          <w:spacing w:val="0"/>
        </w:rPr>
        <w:t xml:space="preserve">Đề nghị UBMTTQ và các hội, đoàn thể </w:t>
      </w:r>
      <w:r w:rsidR="00DC0BD7">
        <w:rPr>
          <w:rFonts w:ascii="Times New Roman" w:hAnsi="Times New Roman"/>
          <w:b w:val="0"/>
          <w:color w:val="auto"/>
          <w:spacing w:val="0"/>
        </w:rPr>
        <w:t>tăng cường vai trò giám sát,</w:t>
      </w:r>
      <w:r w:rsidR="00FA21D7">
        <w:rPr>
          <w:rFonts w:ascii="Times New Roman" w:hAnsi="Times New Roman"/>
          <w:b w:val="0"/>
          <w:color w:val="auto"/>
          <w:spacing w:val="0"/>
        </w:rPr>
        <w:t xml:space="preserve"> </w:t>
      </w:r>
      <w:r w:rsidR="00DC0BD7">
        <w:rPr>
          <w:rFonts w:ascii="Times New Roman" w:hAnsi="Times New Roman"/>
          <w:b w:val="0"/>
          <w:color w:val="auto"/>
          <w:spacing w:val="0"/>
        </w:rPr>
        <w:t xml:space="preserve">phản biện và </w:t>
      </w:r>
      <w:r w:rsidR="00DC0BD7" w:rsidRPr="002B3F98">
        <w:rPr>
          <w:rFonts w:ascii="Times New Roman" w:hAnsi="Times New Roman"/>
          <w:b w:val="0"/>
          <w:color w:val="auto"/>
          <w:spacing w:val="0"/>
        </w:rPr>
        <w:t>phối hợp chặt chẽ với chính quyền trong quá trình triển khai</w:t>
      </w:r>
      <w:r w:rsidR="00DC0BD7">
        <w:rPr>
          <w:rFonts w:ascii="Times New Roman" w:hAnsi="Times New Roman"/>
          <w:b w:val="0"/>
          <w:color w:val="auto"/>
          <w:spacing w:val="0"/>
        </w:rPr>
        <w:t>, tổ chức</w:t>
      </w:r>
      <w:r w:rsidR="00DC0BD7" w:rsidRPr="002B3F98">
        <w:rPr>
          <w:rFonts w:ascii="Times New Roman" w:hAnsi="Times New Roman"/>
          <w:b w:val="0"/>
          <w:color w:val="auto"/>
          <w:spacing w:val="0"/>
        </w:rPr>
        <w:t xml:space="preserve"> thực hiện Nghị quyết này.</w:t>
      </w:r>
    </w:p>
    <w:p w:rsidR="000E3EE9" w:rsidRPr="002B3F98" w:rsidRDefault="00696D7F" w:rsidP="00DC0BD7">
      <w:pPr>
        <w:pStyle w:val="BodyText2"/>
        <w:spacing w:before="20"/>
        <w:ind w:firstLine="581"/>
        <w:jc w:val="both"/>
        <w:rPr>
          <w:rFonts w:ascii="Times New Roman" w:hAnsi="Times New Roman"/>
          <w:b w:val="0"/>
          <w:color w:val="auto"/>
          <w:spacing w:val="0"/>
        </w:rPr>
      </w:pPr>
      <w:r>
        <w:rPr>
          <w:rFonts w:ascii="Times New Roman" w:hAnsi="Times New Roman"/>
          <w:b w:val="0"/>
          <w:noProof/>
          <w:color w:val="auto"/>
          <w:spacing w:val="0"/>
        </w:rPr>
        <w:pict>
          <v:shape id="_x0000_s1029" type="#_x0000_t32" style="position:absolute;left:0;text-align:left;margin-left:1.15pt;margin-top:13.1pt;width:456pt;height:.05pt;z-index:251662336" o:connectortype="straight"/>
        </w:pict>
      </w:r>
    </w:p>
    <w:p w:rsidR="00DC0BD7" w:rsidRPr="000E3EE9" w:rsidRDefault="00DC0BD7" w:rsidP="00DC0BD7">
      <w:pPr>
        <w:shd w:val="clear" w:color="auto" w:fill="FFFFFF"/>
        <w:spacing w:before="120"/>
        <w:ind w:firstLine="581"/>
        <w:jc w:val="both"/>
        <w:rPr>
          <w:i/>
          <w:color w:val="000000"/>
          <w:sz w:val="28"/>
          <w:szCs w:val="28"/>
        </w:rPr>
      </w:pPr>
      <w:r w:rsidRPr="000E3EE9">
        <w:rPr>
          <w:i/>
          <w:sz w:val="28"/>
          <w:szCs w:val="28"/>
        </w:rPr>
        <w:t>Nghị quyết này được Hội đồng nhân dân huyện Duy Xuyên khoá X</w:t>
      </w:r>
      <w:r w:rsidR="00D4167D">
        <w:rPr>
          <w:i/>
          <w:sz w:val="28"/>
          <w:szCs w:val="28"/>
        </w:rPr>
        <w:t xml:space="preserve">II, kỳ họp thứ 3 thông qua ngày 28 </w:t>
      </w:r>
      <w:r w:rsidRPr="000E3EE9">
        <w:rPr>
          <w:i/>
          <w:sz w:val="28"/>
          <w:szCs w:val="28"/>
        </w:rPr>
        <w:t xml:space="preserve">tháng 9 năm 2021 và thay thế </w:t>
      </w:r>
      <w:r w:rsidRPr="000E3EE9">
        <w:rPr>
          <w:i/>
          <w:color w:val="000000"/>
          <w:sz w:val="28"/>
          <w:szCs w:val="28"/>
        </w:rPr>
        <w:t xml:space="preserve">Nghị quyết số 06/NQ-HĐND ngày 20/7/2017 của Hội đồng nhân dân huyện </w:t>
      </w:r>
      <w:r w:rsidR="0080368C">
        <w:rPr>
          <w:i/>
          <w:color w:val="000000"/>
          <w:sz w:val="28"/>
          <w:szCs w:val="28"/>
        </w:rPr>
        <w:t xml:space="preserve">khóa XI </w:t>
      </w:r>
      <w:r w:rsidRPr="000E3EE9">
        <w:rPr>
          <w:i/>
          <w:color w:val="000000"/>
          <w:sz w:val="28"/>
          <w:szCs w:val="28"/>
        </w:rPr>
        <w:t>về phát triển Du lịch huyện Duy</w:t>
      </w:r>
      <w:r w:rsidR="00FA21D7">
        <w:rPr>
          <w:i/>
          <w:color w:val="000000"/>
          <w:sz w:val="28"/>
          <w:szCs w:val="28"/>
        </w:rPr>
        <w:t xml:space="preserve"> </w:t>
      </w:r>
      <w:r w:rsidRPr="000E3EE9">
        <w:rPr>
          <w:i/>
          <w:color w:val="000000"/>
          <w:sz w:val="28"/>
          <w:szCs w:val="28"/>
        </w:rPr>
        <w:t>Xuyên đến năm 2020, định hướng đến năm 2025</w:t>
      </w:r>
      <w:r w:rsidRPr="000E3EE9">
        <w:rPr>
          <w:i/>
        </w:rPr>
        <w:t xml:space="preserve">./.  </w:t>
      </w:r>
    </w:p>
    <w:tbl>
      <w:tblPr>
        <w:tblpPr w:leftFromText="180" w:rightFromText="180" w:vertAnchor="text" w:horzAnchor="margin" w:tblpY="239"/>
        <w:tblW w:w="9937" w:type="dxa"/>
        <w:tblLayout w:type="fixed"/>
        <w:tblLook w:val="0000"/>
      </w:tblPr>
      <w:tblGrid>
        <w:gridCol w:w="4456"/>
        <w:gridCol w:w="5481"/>
      </w:tblGrid>
      <w:tr w:rsidR="00DC0BD7" w:rsidRPr="00E347EB" w:rsidTr="000E3EE9">
        <w:trPr>
          <w:trHeight w:hRule="exact" w:val="2607"/>
        </w:trPr>
        <w:tc>
          <w:tcPr>
            <w:tcW w:w="4456" w:type="dxa"/>
          </w:tcPr>
          <w:p w:rsidR="00DC0BD7" w:rsidRPr="0039132C" w:rsidRDefault="00DC0BD7" w:rsidP="005977CD">
            <w:pPr>
              <w:jc w:val="both"/>
              <w:rPr>
                <w:b/>
              </w:rPr>
            </w:pPr>
            <w:r w:rsidRPr="0039132C">
              <w:rPr>
                <w:b/>
                <w:i/>
              </w:rPr>
              <w:t>Nơi nhận</w:t>
            </w:r>
            <w:r w:rsidRPr="0039132C">
              <w:t xml:space="preserve">:                 </w:t>
            </w:r>
          </w:p>
          <w:p w:rsidR="00DC0BD7" w:rsidRDefault="00DC0BD7" w:rsidP="005977CD">
            <w:pPr>
              <w:jc w:val="both"/>
              <w:rPr>
                <w:sz w:val="22"/>
              </w:rPr>
            </w:pPr>
            <w:r w:rsidRPr="0039132C">
              <w:rPr>
                <w:sz w:val="22"/>
              </w:rPr>
              <w:t xml:space="preserve">- TT HĐND-UBND tỉnh;                                                  </w:t>
            </w:r>
          </w:p>
          <w:p w:rsidR="00DC0BD7" w:rsidRPr="0039132C" w:rsidRDefault="00DC0BD7" w:rsidP="005977CD">
            <w:pPr>
              <w:jc w:val="both"/>
              <w:rPr>
                <w:sz w:val="22"/>
              </w:rPr>
            </w:pPr>
            <w:r w:rsidRPr="0039132C">
              <w:rPr>
                <w:sz w:val="22"/>
              </w:rPr>
              <w:t xml:space="preserve">- TTTV Huyện uỷ ;            </w:t>
            </w:r>
          </w:p>
          <w:p w:rsidR="00DC0BD7" w:rsidRPr="0039132C" w:rsidRDefault="00DC0BD7" w:rsidP="005977CD">
            <w:pPr>
              <w:jc w:val="both"/>
              <w:rPr>
                <w:sz w:val="22"/>
              </w:rPr>
            </w:pPr>
            <w:r w:rsidRPr="0039132C">
              <w:rPr>
                <w:sz w:val="22"/>
              </w:rPr>
              <w:t>- Đại biểu HĐND huyện;</w:t>
            </w:r>
          </w:p>
          <w:p w:rsidR="00DC0BD7" w:rsidRPr="0039132C" w:rsidRDefault="00DC0BD7" w:rsidP="005977CD">
            <w:pPr>
              <w:jc w:val="both"/>
              <w:rPr>
                <w:sz w:val="22"/>
              </w:rPr>
            </w:pPr>
            <w:r w:rsidRPr="0039132C">
              <w:rPr>
                <w:sz w:val="22"/>
              </w:rPr>
              <w:t>- UBND và các ngành;</w:t>
            </w:r>
          </w:p>
          <w:p w:rsidR="00DC0BD7" w:rsidRPr="0039132C" w:rsidRDefault="00DC0BD7" w:rsidP="005977CD">
            <w:pPr>
              <w:jc w:val="both"/>
              <w:rPr>
                <w:sz w:val="22"/>
              </w:rPr>
            </w:pPr>
            <w:r w:rsidRPr="0039132C">
              <w:rPr>
                <w:sz w:val="22"/>
              </w:rPr>
              <w:t>- UBMTTQ và các đoàn thể;</w:t>
            </w:r>
          </w:p>
          <w:p w:rsidR="00DC0BD7" w:rsidRPr="0039132C" w:rsidRDefault="00DC0BD7" w:rsidP="005977CD">
            <w:pPr>
              <w:jc w:val="both"/>
              <w:rPr>
                <w:sz w:val="22"/>
              </w:rPr>
            </w:pPr>
            <w:r w:rsidRPr="0039132C">
              <w:rPr>
                <w:sz w:val="22"/>
              </w:rPr>
              <w:t>- HĐND</w:t>
            </w:r>
            <w:r w:rsidR="000E3EE9">
              <w:rPr>
                <w:sz w:val="22"/>
              </w:rPr>
              <w:t xml:space="preserve"> –</w:t>
            </w:r>
            <w:r w:rsidRPr="0039132C">
              <w:rPr>
                <w:sz w:val="22"/>
              </w:rPr>
              <w:t xml:space="preserve"> UBND</w:t>
            </w:r>
            <w:r w:rsidR="000E3EE9">
              <w:rPr>
                <w:sz w:val="22"/>
              </w:rPr>
              <w:t xml:space="preserve"> - UBMTTQVN</w:t>
            </w:r>
            <w:r w:rsidRPr="0039132C">
              <w:rPr>
                <w:sz w:val="22"/>
              </w:rPr>
              <w:t xml:space="preserve"> 14 xã, TT;</w:t>
            </w:r>
          </w:p>
          <w:p w:rsidR="00DC0BD7" w:rsidRPr="0039132C" w:rsidRDefault="00DC0BD7" w:rsidP="005977CD">
            <w:pPr>
              <w:jc w:val="both"/>
              <w:rPr>
                <w:sz w:val="22"/>
              </w:rPr>
            </w:pPr>
            <w:r w:rsidRPr="0039132C">
              <w:rPr>
                <w:sz w:val="22"/>
              </w:rPr>
              <w:t>- CP, CV VP ;</w:t>
            </w:r>
          </w:p>
          <w:p w:rsidR="00DC0BD7" w:rsidRPr="0039132C" w:rsidRDefault="00DC0BD7" w:rsidP="005977CD">
            <w:pPr>
              <w:jc w:val="both"/>
              <w:rPr>
                <w:sz w:val="22"/>
              </w:rPr>
            </w:pPr>
            <w:r w:rsidRPr="0039132C">
              <w:rPr>
                <w:sz w:val="22"/>
              </w:rPr>
              <w:t>-</w:t>
            </w:r>
            <w:r>
              <w:rPr>
                <w:sz w:val="22"/>
              </w:rPr>
              <w:t xml:space="preserve"> Lưu: VT, Hoa(150</w:t>
            </w:r>
            <w:r w:rsidRPr="0039132C">
              <w:rPr>
                <w:sz w:val="22"/>
              </w:rPr>
              <w:t>b).</w:t>
            </w:r>
          </w:p>
          <w:p w:rsidR="00DC0BD7" w:rsidRPr="0039132C" w:rsidRDefault="00DC0BD7" w:rsidP="005977CD">
            <w:pPr>
              <w:spacing w:before="80"/>
            </w:pPr>
          </w:p>
          <w:p w:rsidR="00DC0BD7" w:rsidRPr="0039132C" w:rsidRDefault="00DC0BD7" w:rsidP="005977CD">
            <w:pPr>
              <w:spacing w:before="80"/>
            </w:pPr>
          </w:p>
          <w:p w:rsidR="00DC0BD7" w:rsidRPr="0039132C" w:rsidRDefault="00DC0BD7" w:rsidP="005977CD">
            <w:pPr>
              <w:spacing w:before="80"/>
            </w:pPr>
          </w:p>
          <w:p w:rsidR="00DC0BD7" w:rsidRPr="0039132C" w:rsidRDefault="00DC0BD7" w:rsidP="005977CD">
            <w:pPr>
              <w:spacing w:before="80"/>
            </w:pPr>
          </w:p>
          <w:p w:rsidR="00DC0BD7" w:rsidRPr="0039132C" w:rsidRDefault="00DC0BD7" w:rsidP="005977CD">
            <w:pPr>
              <w:spacing w:before="80"/>
            </w:pPr>
          </w:p>
          <w:p w:rsidR="00DC0BD7" w:rsidRPr="0039132C" w:rsidRDefault="00DC0BD7" w:rsidP="005977CD">
            <w:pPr>
              <w:spacing w:before="80"/>
            </w:pPr>
          </w:p>
          <w:p w:rsidR="00DC0BD7" w:rsidRPr="0039132C" w:rsidRDefault="00DC0BD7" w:rsidP="005977CD">
            <w:pPr>
              <w:spacing w:before="80"/>
            </w:pPr>
          </w:p>
          <w:p w:rsidR="00DC0BD7" w:rsidRPr="0039132C" w:rsidRDefault="00DC0BD7" w:rsidP="005977CD">
            <w:pPr>
              <w:spacing w:before="80"/>
            </w:pPr>
          </w:p>
        </w:tc>
        <w:tc>
          <w:tcPr>
            <w:tcW w:w="5481" w:type="dxa"/>
          </w:tcPr>
          <w:p w:rsidR="00DC0BD7" w:rsidRPr="002B3F98" w:rsidRDefault="00DC0BD7" w:rsidP="005977CD">
            <w:pPr>
              <w:pStyle w:val="Heading6"/>
              <w:ind w:firstLine="11"/>
              <w:jc w:val="center"/>
              <w:rPr>
                <w:color w:val="auto"/>
                <w:sz w:val="26"/>
                <w:szCs w:val="26"/>
              </w:rPr>
            </w:pPr>
            <w:r w:rsidRPr="002B3F98">
              <w:rPr>
                <w:color w:val="auto"/>
                <w:sz w:val="26"/>
                <w:szCs w:val="26"/>
              </w:rPr>
              <w:t>CHỦ TỊCH</w:t>
            </w: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p>
          <w:p w:rsidR="00DC0BD7" w:rsidRPr="002B3F98" w:rsidRDefault="00DC0BD7" w:rsidP="005977CD">
            <w:pPr>
              <w:spacing w:before="80"/>
              <w:rPr>
                <w:b/>
                <w:szCs w:val="28"/>
              </w:rPr>
            </w:pP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r>
              <w:rPr>
                <w:b/>
                <w:sz w:val="28"/>
                <w:szCs w:val="28"/>
              </w:rPr>
              <w:t xml:space="preserve">  Nguyễn Công Dũng</w:t>
            </w: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p>
          <w:p w:rsidR="00DC0BD7" w:rsidRPr="002B3F98" w:rsidRDefault="00DC0BD7" w:rsidP="005977CD">
            <w:pPr>
              <w:pStyle w:val="Header"/>
              <w:tabs>
                <w:tab w:val="clear" w:pos="4320"/>
                <w:tab w:val="clear" w:pos="8640"/>
              </w:tabs>
              <w:spacing w:before="80"/>
              <w:rPr>
                <w:sz w:val="28"/>
                <w:szCs w:val="28"/>
              </w:rPr>
            </w:pPr>
          </w:p>
          <w:p w:rsidR="00DC0BD7" w:rsidRPr="002B3F98" w:rsidRDefault="00DC0BD7" w:rsidP="005977CD">
            <w:pPr>
              <w:spacing w:before="80"/>
              <w:rPr>
                <w:szCs w:val="28"/>
              </w:rPr>
            </w:pPr>
          </w:p>
          <w:p w:rsidR="00DC0BD7" w:rsidRPr="002B3F98" w:rsidRDefault="00DC0BD7" w:rsidP="005977CD">
            <w:pPr>
              <w:spacing w:before="80"/>
              <w:rPr>
                <w:szCs w:val="28"/>
              </w:rPr>
            </w:pPr>
          </w:p>
          <w:p w:rsidR="00DC0BD7" w:rsidRPr="002B3F98" w:rsidRDefault="00DC0BD7" w:rsidP="005977CD">
            <w:pPr>
              <w:spacing w:before="80"/>
              <w:jc w:val="center"/>
              <w:rPr>
                <w:b/>
                <w:szCs w:val="28"/>
              </w:rPr>
            </w:pPr>
          </w:p>
          <w:p w:rsidR="00DC0BD7" w:rsidRPr="002B3F98" w:rsidRDefault="00DC0BD7" w:rsidP="005977CD">
            <w:pPr>
              <w:spacing w:before="80"/>
              <w:jc w:val="center"/>
              <w:rPr>
                <w:b/>
                <w:szCs w:val="28"/>
              </w:rPr>
            </w:pPr>
          </w:p>
          <w:p w:rsidR="00DC0BD7" w:rsidRPr="002B3F98" w:rsidRDefault="00DC0BD7" w:rsidP="005977CD">
            <w:pPr>
              <w:spacing w:before="80"/>
              <w:rPr>
                <w:b/>
                <w:szCs w:val="28"/>
              </w:rPr>
            </w:pPr>
          </w:p>
          <w:p w:rsidR="00DC0BD7" w:rsidRPr="002B3F98" w:rsidRDefault="00DC0BD7" w:rsidP="005977CD">
            <w:pPr>
              <w:spacing w:before="80"/>
              <w:rPr>
                <w:szCs w:val="28"/>
              </w:rPr>
            </w:pPr>
          </w:p>
        </w:tc>
      </w:tr>
    </w:tbl>
    <w:p w:rsidR="00340345" w:rsidRDefault="00340345">
      <w:bookmarkStart w:id="0" w:name="_GoBack"/>
      <w:bookmarkEnd w:id="0"/>
    </w:p>
    <w:sectPr w:rsidR="00340345" w:rsidSect="0080368C">
      <w:headerReference w:type="default" r:id="rId6"/>
      <w:footerReference w:type="even" r:id="rId7"/>
      <w:footerReference w:type="default" r:id="rId8"/>
      <w:pgSz w:w="11907" w:h="16840" w:code="9"/>
      <w:pgMar w:top="1134" w:right="1134" w:bottom="1134" w:left="1701" w:header="510" w:footer="51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A26" w:rsidRDefault="00645A26" w:rsidP="001B05D3">
      <w:r>
        <w:separator/>
      </w:r>
    </w:p>
  </w:endnote>
  <w:endnote w:type="continuationSeparator" w:id="1">
    <w:p w:rsidR="00645A26" w:rsidRDefault="00645A26" w:rsidP="001B0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CD" w:rsidRDefault="00696D7F" w:rsidP="005977CD">
    <w:pPr>
      <w:pStyle w:val="Footer"/>
      <w:framePr w:wrap="around" w:vAnchor="text" w:hAnchor="margin" w:xAlign="right" w:y="1"/>
      <w:rPr>
        <w:rStyle w:val="PageNumber"/>
      </w:rPr>
    </w:pPr>
    <w:r>
      <w:rPr>
        <w:rStyle w:val="PageNumber"/>
      </w:rPr>
      <w:fldChar w:fldCharType="begin"/>
    </w:r>
    <w:r w:rsidR="005977CD">
      <w:rPr>
        <w:rStyle w:val="PageNumber"/>
      </w:rPr>
      <w:instrText xml:space="preserve">PAGE  </w:instrText>
    </w:r>
    <w:r>
      <w:rPr>
        <w:rStyle w:val="PageNumber"/>
      </w:rPr>
      <w:fldChar w:fldCharType="end"/>
    </w:r>
  </w:p>
  <w:p w:rsidR="005977CD" w:rsidRDefault="005977CD" w:rsidP="005977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7CD" w:rsidRDefault="005977CD" w:rsidP="005977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A26" w:rsidRDefault="00645A26" w:rsidP="001B05D3">
      <w:r>
        <w:separator/>
      </w:r>
    </w:p>
  </w:footnote>
  <w:footnote w:type="continuationSeparator" w:id="1">
    <w:p w:rsidR="00645A26" w:rsidRDefault="00645A26" w:rsidP="001B0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294"/>
      <w:docPartObj>
        <w:docPartGallery w:val="Page Numbers (Top of Page)"/>
        <w:docPartUnique/>
      </w:docPartObj>
    </w:sdtPr>
    <w:sdtContent>
      <w:p w:rsidR="005977CD" w:rsidRDefault="00696D7F">
        <w:pPr>
          <w:pStyle w:val="Header"/>
          <w:jc w:val="center"/>
        </w:pPr>
        <w:fldSimple w:instr=" PAGE   \* MERGEFORMAT ">
          <w:r w:rsidR="000C003D">
            <w:rPr>
              <w:noProof/>
            </w:rPr>
            <w:t>9</w:t>
          </w:r>
        </w:fldSimple>
      </w:p>
    </w:sdtContent>
  </w:sdt>
  <w:p w:rsidR="005977CD" w:rsidRDefault="005977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C0BD7"/>
    <w:rsid w:val="000107AF"/>
    <w:rsid w:val="00041B7B"/>
    <w:rsid w:val="00060073"/>
    <w:rsid w:val="000C003D"/>
    <w:rsid w:val="000E3EE9"/>
    <w:rsid w:val="001228DF"/>
    <w:rsid w:val="00181227"/>
    <w:rsid w:val="001B05D3"/>
    <w:rsid w:val="002F636C"/>
    <w:rsid w:val="00340345"/>
    <w:rsid w:val="003640EB"/>
    <w:rsid w:val="003816F4"/>
    <w:rsid w:val="005068FE"/>
    <w:rsid w:val="005438A9"/>
    <w:rsid w:val="0057513B"/>
    <w:rsid w:val="005977CD"/>
    <w:rsid w:val="005B5D50"/>
    <w:rsid w:val="005E4844"/>
    <w:rsid w:val="00645A26"/>
    <w:rsid w:val="006610DE"/>
    <w:rsid w:val="00674EF9"/>
    <w:rsid w:val="006810CC"/>
    <w:rsid w:val="00696D7F"/>
    <w:rsid w:val="006C798A"/>
    <w:rsid w:val="006E20AB"/>
    <w:rsid w:val="00775DB3"/>
    <w:rsid w:val="0080368C"/>
    <w:rsid w:val="008B5E56"/>
    <w:rsid w:val="008D4103"/>
    <w:rsid w:val="00934629"/>
    <w:rsid w:val="00A6138E"/>
    <w:rsid w:val="00B514D7"/>
    <w:rsid w:val="00B63E9C"/>
    <w:rsid w:val="00C3427A"/>
    <w:rsid w:val="00CB4461"/>
    <w:rsid w:val="00D02FA1"/>
    <w:rsid w:val="00D4167D"/>
    <w:rsid w:val="00D4317A"/>
    <w:rsid w:val="00DC0BD7"/>
    <w:rsid w:val="00DF23D7"/>
    <w:rsid w:val="00EA5238"/>
    <w:rsid w:val="00ED1A61"/>
    <w:rsid w:val="00EE12DB"/>
    <w:rsid w:val="00F21597"/>
    <w:rsid w:val="00F95CD6"/>
    <w:rsid w:val="00FA21D7"/>
    <w:rsid w:val="00FA4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3" type="connector" idref="#Straight Arrow Connector 2"/>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D7"/>
    <w:pPr>
      <w:spacing w:line="240" w:lineRule="auto"/>
    </w:pPr>
    <w:rPr>
      <w:rFonts w:eastAsia="Times New Roman"/>
      <w:sz w:val="24"/>
      <w:szCs w:val="24"/>
    </w:rPr>
  </w:style>
  <w:style w:type="paragraph" w:styleId="Heading2">
    <w:name w:val="heading 2"/>
    <w:basedOn w:val="Normal"/>
    <w:next w:val="Normal"/>
    <w:link w:val="Heading2Char"/>
    <w:qFormat/>
    <w:rsid w:val="00DC0BD7"/>
    <w:pPr>
      <w:keepNext/>
      <w:jc w:val="center"/>
      <w:outlineLvl w:val="1"/>
    </w:pPr>
    <w:rPr>
      <w:b/>
      <w:color w:val="0000FF"/>
      <w:spacing w:val="-10"/>
      <w:sz w:val="28"/>
      <w:szCs w:val="20"/>
    </w:rPr>
  </w:style>
  <w:style w:type="paragraph" w:styleId="Heading4">
    <w:name w:val="heading 4"/>
    <w:basedOn w:val="Normal"/>
    <w:next w:val="Normal"/>
    <w:link w:val="Heading4Char"/>
    <w:qFormat/>
    <w:rsid w:val="00DC0BD7"/>
    <w:pPr>
      <w:keepNext/>
      <w:jc w:val="both"/>
      <w:outlineLvl w:val="3"/>
    </w:pPr>
    <w:rPr>
      <w:b/>
      <w:color w:val="0000FF"/>
      <w:sz w:val="26"/>
      <w:szCs w:val="20"/>
    </w:rPr>
  </w:style>
  <w:style w:type="paragraph" w:styleId="Heading6">
    <w:name w:val="heading 6"/>
    <w:basedOn w:val="Normal"/>
    <w:next w:val="Normal"/>
    <w:link w:val="Heading6Char"/>
    <w:qFormat/>
    <w:rsid w:val="00DC0BD7"/>
    <w:pPr>
      <w:keepNext/>
      <w:ind w:firstLine="851"/>
      <w:jc w:val="both"/>
      <w:outlineLvl w:val="5"/>
    </w:pPr>
    <w:rPr>
      <w:b/>
      <w:color w:val="0000FF"/>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0BD7"/>
    <w:rPr>
      <w:rFonts w:eastAsia="Times New Roman"/>
      <w:b/>
      <w:color w:val="0000FF"/>
      <w:spacing w:val="-10"/>
      <w:szCs w:val="20"/>
    </w:rPr>
  </w:style>
  <w:style w:type="character" w:customStyle="1" w:styleId="Heading4Char">
    <w:name w:val="Heading 4 Char"/>
    <w:basedOn w:val="DefaultParagraphFont"/>
    <w:link w:val="Heading4"/>
    <w:rsid w:val="00DC0BD7"/>
    <w:rPr>
      <w:rFonts w:eastAsia="Times New Roman"/>
      <w:b/>
      <w:color w:val="0000FF"/>
      <w:sz w:val="26"/>
      <w:szCs w:val="20"/>
    </w:rPr>
  </w:style>
  <w:style w:type="character" w:customStyle="1" w:styleId="Heading6Char">
    <w:name w:val="Heading 6 Char"/>
    <w:basedOn w:val="DefaultParagraphFont"/>
    <w:link w:val="Heading6"/>
    <w:rsid w:val="00DC0BD7"/>
    <w:rPr>
      <w:rFonts w:eastAsia="Times New Roman"/>
      <w:b/>
      <w:color w:val="0000FF"/>
      <w:sz w:val="30"/>
      <w:szCs w:val="20"/>
    </w:rPr>
  </w:style>
  <w:style w:type="paragraph" w:styleId="BodyTextIndent">
    <w:name w:val="Body Text Indent"/>
    <w:basedOn w:val="Normal"/>
    <w:link w:val="BodyTextIndentChar"/>
    <w:rsid w:val="00DC0BD7"/>
    <w:pPr>
      <w:spacing w:before="120"/>
      <w:ind w:firstLine="851"/>
      <w:jc w:val="both"/>
    </w:pPr>
    <w:rPr>
      <w:rFonts w:ascii=".VnTime" w:hAnsi=".VnTime"/>
      <w:sz w:val="28"/>
      <w:szCs w:val="20"/>
    </w:rPr>
  </w:style>
  <w:style w:type="character" w:customStyle="1" w:styleId="BodyTextIndentChar">
    <w:name w:val="Body Text Indent Char"/>
    <w:basedOn w:val="DefaultParagraphFont"/>
    <w:link w:val="BodyTextIndent"/>
    <w:rsid w:val="00DC0BD7"/>
    <w:rPr>
      <w:rFonts w:ascii=".VnTime" w:eastAsia="Times New Roman" w:hAnsi=".VnTime"/>
      <w:szCs w:val="20"/>
    </w:rPr>
  </w:style>
  <w:style w:type="paragraph" w:styleId="BodyText2">
    <w:name w:val="Body Text 2"/>
    <w:basedOn w:val="Normal"/>
    <w:link w:val="BodyText2Char"/>
    <w:rsid w:val="00DC0BD7"/>
    <w:pPr>
      <w:jc w:val="center"/>
    </w:pPr>
    <w:rPr>
      <w:rFonts w:ascii=".VnTimeH" w:hAnsi=".VnTimeH"/>
      <w:b/>
      <w:color w:val="0000FF"/>
      <w:spacing w:val="-10"/>
      <w:sz w:val="28"/>
      <w:szCs w:val="20"/>
    </w:rPr>
  </w:style>
  <w:style w:type="character" w:customStyle="1" w:styleId="BodyText2Char">
    <w:name w:val="Body Text 2 Char"/>
    <w:basedOn w:val="DefaultParagraphFont"/>
    <w:link w:val="BodyText2"/>
    <w:rsid w:val="00DC0BD7"/>
    <w:rPr>
      <w:rFonts w:ascii=".VnTimeH" w:eastAsia="Times New Roman" w:hAnsi=".VnTimeH"/>
      <w:b/>
      <w:color w:val="0000FF"/>
      <w:spacing w:val="-10"/>
      <w:szCs w:val="20"/>
    </w:rPr>
  </w:style>
  <w:style w:type="paragraph" w:styleId="Footer">
    <w:name w:val="footer"/>
    <w:basedOn w:val="Normal"/>
    <w:link w:val="FooterChar"/>
    <w:rsid w:val="00DC0BD7"/>
    <w:pPr>
      <w:tabs>
        <w:tab w:val="center" w:pos="4320"/>
        <w:tab w:val="right" w:pos="8640"/>
      </w:tabs>
    </w:pPr>
    <w:rPr>
      <w:color w:val="0000FF"/>
      <w:sz w:val="28"/>
      <w:szCs w:val="20"/>
    </w:rPr>
  </w:style>
  <w:style w:type="character" w:customStyle="1" w:styleId="FooterChar">
    <w:name w:val="Footer Char"/>
    <w:basedOn w:val="DefaultParagraphFont"/>
    <w:link w:val="Footer"/>
    <w:rsid w:val="00DC0BD7"/>
    <w:rPr>
      <w:rFonts w:eastAsia="Times New Roman"/>
      <w:color w:val="0000FF"/>
      <w:szCs w:val="20"/>
    </w:rPr>
  </w:style>
  <w:style w:type="character" w:styleId="PageNumber">
    <w:name w:val="page number"/>
    <w:basedOn w:val="DefaultParagraphFont"/>
    <w:rsid w:val="00DC0BD7"/>
  </w:style>
  <w:style w:type="table" w:styleId="TableGrid">
    <w:name w:val="Table Grid"/>
    <w:basedOn w:val="TableNormal"/>
    <w:rsid w:val="00DC0BD7"/>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0BD7"/>
    <w:pPr>
      <w:tabs>
        <w:tab w:val="center" w:pos="4320"/>
        <w:tab w:val="right" w:pos="8640"/>
      </w:tabs>
    </w:pPr>
    <w:rPr>
      <w:sz w:val="20"/>
      <w:szCs w:val="20"/>
    </w:rPr>
  </w:style>
  <w:style w:type="character" w:customStyle="1" w:styleId="HeaderChar">
    <w:name w:val="Header Char"/>
    <w:basedOn w:val="DefaultParagraphFont"/>
    <w:link w:val="Header"/>
    <w:uiPriority w:val="99"/>
    <w:rsid w:val="00DC0BD7"/>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D7"/>
    <w:pPr>
      <w:spacing w:line="240" w:lineRule="auto"/>
    </w:pPr>
    <w:rPr>
      <w:rFonts w:eastAsia="Times New Roman"/>
      <w:sz w:val="24"/>
      <w:szCs w:val="24"/>
    </w:rPr>
  </w:style>
  <w:style w:type="paragraph" w:styleId="Heading2">
    <w:name w:val="heading 2"/>
    <w:basedOn w:val="Normal"/>
    <w:next w:val="Normal"/>
    <w:link w:val="Heading2Char"/>
    <w:qFormat/>
    <w:rsid w:val="00DC0BD7"/>
    <w:pPr>
      <w:keepNext/>
      <w:jc w:val="center"/>
      <w:outlineLvl w:val="1"/>
    </w:pPr>
    <w:rPr>
      <w:b/>
      <w:color w:val="0000FF"/>
      <w:spacing w:val="-10"/>
      <w:sz w:val="28"/>
      <w:szCs w:val="20"/>
    </w:rPr>
  </w:style>
  <w:style w:type="paragraph" w:styleId="Heading4">
    <w:name w:val="heading 4"/>
    <w:basedOn w:val="Normal"/>
    <w:next w:val="Normal"/>
    <w:link w:val="Heading4Char"/>
    <w:qFormat/>
    <w:rsid w:val="00DC0BD7"/>
    <w:pPr>
      <w:keepNext/>
      <w:jc w:val="both"/>
      <w:outlineLvl w:val="3"/>
    </w:pPr>
    <w:rPr>
      <w:b/>
      <w:color w:val="0000FF"/>
      <w:sz w:val="26"/>
      <w:szCs w:val="20"/>
    </w:rPr>
  </w:style>
  <w:style w:type="paragraph" w:styleId="Heading6">
    <w:name w:val="heading 6"/>
    <w:basedOn w:val="Normal"/>
    <w:next w:val="Normal"/>
    <w:link w:val="Heading6Char"/>
    <w:qFormat/>
    <w:rsid w:val="00DC0BD7"/>
    <w:pPr>
      <w:keepNext/>
      <w:ind w:firstLine="851"/>
      <w:jc w:val="both"/>
      <w:outlineLvl w:val="5"/>
    </w:pPr>
    <w:rPr>
      <w:b/>
      <w:color w:val="0000FF"/>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0BD7"/>
    <w:rPr>
      <w:rFonts w:eastAsia="Times New Roman"/>
      <w:b/>
      <w:color w:val="0000FF"/>
      <w:spacing w:val="-10"/>
      <w:szCs w:val="20"/>
    </w:rPr>
  </w:style>
  <w:style w:type="character" w:customStyle="1" w:styleId="Heading4Char">
    <w:name w:val="Heading 4 Char"/>
    <w:basedOn w:val="DefaultParagraphFont"/>
    <w:link w:val="Heading4"/>
    <w:rsid w:val="00DC0BD7"/>
    <w:rPr>
      <w:rFonts w:eastAsia="Times New Roman"/>
      <w:b/>
      <w:color w:val="0000FF"/>
      <w:sz w:val="26"/>
      <w:szCs w:val="20"/>
    </w:rPr>
  </w:style>
  <w:style w:type="character" w:customStyle="1" w:styleId="Heading6Char">
    <w:name w:val="Heading 6 Char"/>
    <w:basedOn w:val="DefaultParagraphFont"/>
    <w:link w:val="Heading6"/>
    <w:rsid w:val="00DC0BD7"/>
    <w:rPr>
      <w:rFonts w:eastAsia="Times New Roman"/>
      <w:b/>
      <w:color w:val="0000FF"/>
      <w:sz w:val="30"/>
      <w:szCs w:val="20"/>
    </w:rPr>
  </w:style>
  <w:style w:type="paragraph" w:styleId="BodyTextIndent">
    <w:name w:val="Body Text Indent"/>
    <w:basedOn w:val="Normal"/>
    <w:link w:val="BodyTextIndentChar"/>
    <w:rsid w:val="00DC0BD7"/>
    <w:pPr>
      <w:spacing w:before="120"/>
      <w:ind w:firstLine="851"/>
      <w:jc w:val="both"/>
    </w:pPr>
    <w:rPr>
      <w:rFonts w:ascii=".VnTime" w:hAnsi=".VnTime"/>
      <w:sz w:val="28"/>
      <w:szCs w:val="20"/>
    </w:rPr>
  </w:style>
  <w:style w:type="character" w:customStyle="1" w:styleId="BodyTextIndentChar">
    <w:name w:val="Body Text Indent Char"/>
    <w:basedOn w:val="DefaultParagraphFont"/>
    <w:link w:val="BodyTextIndent"/>
    <w:rsid w:val="00DC0BD7"/>
    <w:rPr>
      <w:rFonts w:ascii=".VnTime" w:eastAsia="Times New Roman" w:hAnsi=".VnTime"/>
      <w:szCs w:val="20"/>
    </w:rPr>
  </w:style>
  <w:style w:type="paragraph" w:styleId="BodyText2">
    <w:name w:val="Body Text 2"/>
    <w:basedOn w:val="Normal"/>
    <w:link w:val="BodyText2Char"/>
    <w:rsid w:val="00DC0BD7"/>
    <w:pPr>
      <w:jc w:val="center"/>
    </w:pPr>
    <w:rPr>
      <w:rFonts w:ascii=".VnTimeH" w:hAnsi=".VnTimeH"/>
      <w:b/>
      <w:color w:val="0000FF"/>
      <w:spacing w:val="-10"/>
      <w:sz w:val="28"/>
      <w:szCs w:val="20"/>
    </w:rPr>
  </w:style>
  <w:style w:type="character" w:customStyle="1" w:styleId="BodyText2Char">
    <w:name w:val="Body Text 2 Char"/>
    <w:basedOn w:val="DefaultParagraphFont"/>
    <w:link w:val="BodyText2"/>
    <w:rsid w:val="00DC0BD7"/>
    <w:rPr>
      <w:rFonts w:ascii=".VnTimeH" w:eastAsia="Times New Roman" w:hAnsi=".VnTimeH"/>
      <w:b/>
      <w:color w:val="0000FF"/>
      <w:spacing w:val="-10"/>
      <w:szCs w:val="20"/>
    </w:rPr>
  </w:style>
  <w:style w:type="paragraph" w:styleId="Footer">
    <w:name w:val="footer"/>
    <w:basedOn w:val="Normal"/>
    <w:link w:val="FooterChar"/>
    <w:rsid w:val="00DC0BD7"/>
    <w:pPr>
      <w:tabs>
        <w:tab w:val="center" w:pos="4320"/>
        <w:tab w:val="right" w:pos="8640"/>
      </w:tabs>
    </w:pPr>
    <w:rPr>
      <w:color w:val="0000FF"/>
      <w:sz w:val="28"/>
      <w:szCs w:val="20"/>
    </w:rPr>
  </w:style>
  <w:style w:type="character" w:customStyle="1" w:styleId="FooterChar">
    <w:name w:val="Footer Char"/>
    <w:basedOn w:val="DefaultParagraphFont"/>
    <w:link w:val="Footer"/>
    <w:rsid w:val="00DC0BD7"/>
    <w:rPr>
      <w:rFonts w:eastAsia="Times New Roman"/>
      <w:color w:val="0000FF"/>
      <w:szCs w:val="20"/>
    </w:rPr>
  </w:style>
  <w:style w:type="character" w:styleId="PageNumber">
    <w:name w:val="page number"/>
    <w:basedOn w:val="DefaultParagraphFont"/>
    <w:rsid w:val="00DC0BD7"/>
  </w:style>
  <w:style w:type="table" w:styleId="TableGrid">
    <w:name w:val="Table Grid"/>
    <w:basedOn w:val="TableNormal"/>
    <w:rsid w:val="00DC0BD7"/>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0BD7"/>
    <w:pPr>
      <w:tabs>
        <w:tab w:val="center" w:pos="4320"/>
        <w:tab w:val="right" w:pos="8640"/>
      </w:tabs>
    </w:pPr>
    <w:rPr>
      <w:sz w:val="20"/>
      <w:szCs w:val="20"/>
    </w:rPr>
  </w:style>
  <w:style w:type="character" w:customStyle="1" w:styleId="HeaderChar">
    <w:name w:val="Header Char"/>
    <w:basedOn w:val="DefaultParagraphFont"/>
    <w:link w:val="Header"/>
    <w:uiPriority w:val="99"/>
    <w:rsid w:val="00DC0BD7"/>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PC</dc:creator>
  <cp:lastModifiedBy>admin</cp:lastModifiedBy>
  <cp:revision>19</cp:revision>
  <dcterms:created xsi:type="dcterms:W3CDTF">2021-09-01T01:30:00Z</dcterms:created>
  <dcterms:modified xsi:type="dcterms:W3CDTF">2021-09-24T02:13:00Z</dcterms:modified>
</cp:coreProperties>
</file>